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977AA" w14:textId="77777777" w:rsidR="008F2056" w:rsidRDefault="008F2056" w:rsidP="008F2056">
      <w:pPr>
        <w:shd w:val="clear" w:color="auto" w:fill="FDFDFD"/>
        <w:jc w:val="center"/>
        <w:rPr>
          <w:rFonts w:ascii="Microsoft YaHei" w:eastAsia="Microsoft YaHei" w:hAnsi="Microsoft YaHei" w:cs="Microsoft YaHei"/>
          <w:sz w:val="21"/>
          <w:szCs w:val="21"/>
          <w:lang w:val="en" w:eastAsia="zh-TW"/>
        </w:rPr>
      </w:pPr>
      <w:bookmarkStart w:id="0" w:name="_Toc22135937"/>
      <w:bookmarkStart w:id="1" w:name="_Toc23760199"/>
      <w:r>
        <w:rPr>
          <w:rFonts w:ascii="FangSong" w:eastAsia="FangSong" w:hAnsi="FangSong" w:cs="SimSun" w:hint="eastAsia"/>
          <w:color w:val="FF0000"/>
          <w:sz w:val="32"/>
          <w:szCs w:val="32"/>
          <w:bdr w:val="none" w:sz="0" w:space="0" w:color="auto" w:frame="1"/>
          <w:lang w:eastAsia="zh-TW"/>
        </w:rPr>
        <w:t>請在此加上教會標誌</w:t>
      </w:r>
    </w:p>
    <w:p w14:paraId="37F1FEBF" w14:textId="2094E31B" w:rsidR="00F1375C" w:rsidRPr="00364B9E" w:rsidRDefault="00F1375C" w:rsidP="00F1375C">
      <w:pPr>
        <w:pStyle w:val="Heading1"/>
        <w:jc w:val="center"/>
        <w:rPr>
          <w:rFonts w:asciiTheme="minorHAnsi" w:hAnsiTheme="minorHAnsi" w:cs="Arial"/>
          <w:lang w:eastAsia="zh-TW"/>
        </w:rPr>
      </w:pPr>
    </w:p>
    <w:bookmarkEnd w:id="0"/>
    <w:bookmarkEnd w:id="1"/>
    <w:p w14:paraId="3107E627" w14:textId="7E072E33" w:rsidR="0023662F" w:rsidRPr="008F2056" w:rsidRDefault="002B561A" w:rsidP="00B71BFA">
      <w:pPr>
        <w:jc w:val="center"/>
        <w:rPr>
          <w:rFonts w:ascii="FangSong" w:eastAsia="FangSong" w:hAnsi="FangSong" w:cs="Arial"/>
          <w:b/>
          <w:color w:val="10AC9A" w:themeColor="accent2" w:themeShade="BF"/>
          <w:sz w:val="32"/>
          <w:szCs w:val="32"/>
          <w:lang w:eastAsia="zh-CN"/>
        </w:rPr>
      </w:pPr>
      <w:r w:rsidRPr="008F2056">
        <w:rPr>
          <w:rFonts w:ascii="FangSong" w:eastAsia="FangSong" w:hAnsi="FangSong" w:cs="Arial" w:hint="eastAsia"/>
          <w:b/>
          <w:sz w:val="32"/>
          <w:szCs w:val="32"/>
          <w:lang w:eastAsia="zh-TW"/>
        </w:rPr>
        <w:t>與兒童和年輕人開展活動的準則</w:t>
      </w:r>
    </w:p>
    <w:p w14:paraId="33DA5CEE" w14:textId="77777777" w:rsidR="00A37F60" w:rsidRPr="00364B9E" w:rsidRDefault="00A37F60" w:rsidP="0043547B">
      <w:pPr>
        <w:rPr>
          <w:rFonts w:asciiTheme="minorHAnsi" w:hAnsiTheme="minorHAnsi" w:cs="Arial"/>
          <w:lang w:eastAsia="zh-CN"/>
        </w:rPr>
      </w:pPr>
    </w:p>
    <w:p w14:paraId="23E9B22D" w14:textId="60827D01" w:rsidR="00B71BFA" w:rsidRPr="00621952" w:rsidRDefault="008F2056" w:rsidP="00B71BFA">
      <w:pPr>
        <w:jc w:val="center"/>
        <w:rPr>
          <w:color w:val="FF0000"/>
          <w:lang w:eastAsia="zh-CN"/>
        </w:rPr>
      </w:pPr>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&lt;&lt;加上貴教會名稱&gt;&gt;</w:t>
      </w:r>
      <w:r>
        <w:rPr>
          <w:rStyle w:val="ts-alignment-element"/>
          <w:rFonts w:ascii="FangSong" w:eastAsia="FangSong" w:hAnsi="FangSong" w:cs="Segoe UI" w:hint="eastAsia"/>
          <w:color w:val="FF0000"/>
          <w:lang w:val="en" w:eastAsia="zh-TW"/>
        </w:rPr>
        <w:t xml:space="preserve">浸信會執事會] </w:t>
      </w:r>
      <w:r>
        <w:rPr>
          <w:rStyle w:val="ts-alignment-element"/>
          <w:rFonts w:ascii="FangSong" w:eastAsia="FangSong" w:hAnsi="FangSong" w:cs="Segoe UI" w:hint="eastAsia"/>
          <w:lang w:val="en" w:eastAsia="zh-TW"/>
        </w:rPr>
        <w:t>採</w:t>
      </w:r>
      <w:r>
        <w:rPr>
          <w:rFonts w:ascii="FangSong" w:eastAsia="FangSong" w:hAnsi="FangSong" w:hint="eastAsia"/>
          <w:lang w:eastAsia="zh-TW"/>
        </w:rPr>
        <w:t>纳于</w:t>
      </w:r>
      <w:r>
        <w:rPr>
          <w:rFonts w:ascii="FangSong" w:eastAsia="FangSong" w:hAnsi="FangSong" w:hint="eastAsia"/>
          <w:color w:val="FF0000"/>
          <w:lang w:eastAsia="zh-TW"/>
        </w:rPr>
        <w:t xml:space="preserve"> [日期]</w:t>
      </w:r>
    </w:p>
    <w:p w14:paraId="36F68966" w14:textId="54FDB3DB" w:rsidR="00F1375C" w:rsidRPr="00B71BFA" w:rsidRDefault="00F1375C" w:rsidP="00B71BFA">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Theme="minorHAnsi" w:eastAsia="Times New Roman" w:hAnsiTheme="minorHAnsi" w:cs="Arial"/>
          <w:color w:val="000000"/>
          <w:bdr w:val="none" w:sz="0" w:space="0" w:color="auto"/>
          <w:lang w:eastAsia="zh-CN"/>
        </w:rPr>
      </w:pPr>
    </w:p>
    <w:p w14:paraId="1CDCC534" w14:textId="77777777" w:rsidR="00F1375C" w:rsidRPr="00364B9E" w:rsidRDefault="00F1375C" w:rsidP="0043547B">
      <w:pPr>
        <w:rPr>
          <w:rFonts w:asciiTheme="minorHAnsi" w:hAnsiTheme="minorHAnsi" w:cs="Arial"/>
          <w:lang w:eastAsia="zh-CN"/>
        </w:rPr>
      </w:pPr>
    </w:p>
    <w:p w14:paraId="23347632" w14:textId="41199F18" w:rsidR="0023662F" w:rsidRPr="008F2056" w:rsidRDefault="002B561A" w:rsidP="0043547B">
      <w:pPr>
        <w:rPr>
          <w:rFonts w:ascii="FangSong" w:eastAsia="FangSong" w:hAnsi="FangSong" w:cs="Arial"/>
          <w:lang w:eastAsia="zh-CN"/>
        </w:rPr>
      </w:pPr>
      <w:r w:rsidRPr="008F2056">
        <w:rPr>
          <w:rFonts w:ascii="FangSong" w:eastAsia="FangSong" w:hAnsi="FangSong" w:cs="Arial" w:hint="eastAsia"/>
          <w:lang w:eastAsia="zh-TW"/>
        </w:rPr>
        <w:t>本文檔是為教會在兒童和輕年人事工有關的特定情況需做出決定時，提供幫助。在大多數情況下，有許多因素需要考慮，因此為我們的活動制定一個單一的規則是不適用的。</w:t>
      </w:r>
    </w:p>
    <w:p w14:paraId="6FCD40CE" w14:textId="77777777" w:rsidR="004C5E45" w:rsidRPr="008F2056" w:rsidRDefault="004C5E45" w:rsidP="0043547B">
      <w:pPr>
        <w:rPr>
          <w:rFonts w:ascii="FangSong" w:eastAsia="FangSong" w:hAnsi="FangSong" w:cs="Arial"/>
          <w:lang w:eastAsia="zh-CN"/>
        </w:rPr>
      </w:pPr>
    </w:p>
    <w:p w14:paraId="7313926F" w14:textId="0AEA10B8" w:rsidR="0023662F" w:rsidRPr="008F2056" w:rsidRDefault="002B561A" w:rsidP="0043547B">
      <w:pPr>
        <w:rPr>
          <w:rFonts w:ascii="FangSong" w:eastAsia="FangSong" w:hAnsi="FangSong" w:cs="Arial"/>
          <w:lang w:eastAsia="zh-CN"/>
        </w:rPr>
      </w:pPr>
      <w:r w:rsidRPr="008F2056">
        <w:rPr>
          <w:rFonts w:ascii="FangSong" w:eastAsia="FangSong" w:hAnsi="FangSong" w:cs="Arial" w:hint="eastAsia"/>
          <w:lang w:eastAsia="zh-TW"/>
        </w:rPr>
        <w:t>請花一些時間思考基本原則，並根據這些基本原則來考慮準則。教會可能會決定根據這些準則來制定部分或全部事項的政策</w:t>
      </w:r>
    </w:p>
    <w:p w14:paraId="50E59812" w14:textId="77777777" w:rsidR="0023662F" w:rsidRPr="00364B9E" w:rsidRDefault="0023662F" w:rsidP="0043547B">
      <w:pPr>
        <w:rPr>
          <w:rFonts w:asciiTheme="minorHAnsi" w:hAnsiTheme="minorHAnsi" w:cs="Arial"/>
          <w:lang w:eastAsia="zh-CN"/>
        </w:rPr>
      </w:pPr>
    </w:p>
    <w:p w14:paraId="2D308176" w14:textId="6499CB43" w:rsidR="0023662F" w:rsidRPr="008F2056" w:rsidRDefault="002B561A" w:rsidP="009C70C4">
      <w:pPr>
        <w:pStyle w:val="Heading2"/>
        <w:rPr>
          <w:rFonts w:ascii="FangSong" w:eastAsia="FangSong" w:hAnsi="FangSong" w:cs="Arial"/>
          <w:b/>
          <w:sz w:val="32"/>
          <w:lang w:eastAsia="zh-CN"/>
        </w:rPr>
      </w:pPr>
      <w:r w:rsidRPr="008F2056">
        <w:rPr>
          <w:rFonts w:ascii="FangSong" w:eastAsia="FangSong" w:hAnsi="FangSong" w:cs="Arial" w:hint="eastAsia"/>
          <w:b/>
          <w:sz w:val="32"/>
          <w:lang w:eastAsia="zh-TW"/>
        </w:rPr>
        <w:t>定義</w:t>
      </w:r>
    </w:p>
    <w:p w14:paraId="12C5EE59" w14:textId="5803A90B" w:rsidR="004C7450" w:rsidRPr="008F2056" w:rsidRDefault="002B561A" w:rsidP="006F5856">
      <w:pPr>
        <w:pStyle w:val="Heading3"/>
        <w:numPr>
          <w:ilvl w:val="0"/>
          <w:numId w:val="0"/>
        </w:numPr>
        <w:spacing w:before="0"/>
        <w:ind w:left="720"/>
        <w:rPr>
          <w:rFonts w:ascii="FangSong" w:eastAsia="FangSong" w:hAnsi="FangSong" w:cs="Arial"/>
          <w:i w:val="0"/>
          <w:color w:val="47C3D3"/>
          <w:sz w:val="28"/>
          <w:lang w:eastAsia="zh-CN"/>
        </w:rPr>
      </w:pPr>
      <w:bookmarkStart w:id="2" w:name="_Toc22135940"/>
      <w:bookmarkStart w:id="3" w:name="_Toc23760202"/>
      <w:r w:rsidRPr="008F2056">
        <w:rPr>
          <w:rFonts w:ascii="FangSong" w:eastAsia="FangSong" w:hAnsi="FangSong" w:cs="Arial" w:hint="eastAsia"/>
          <w:i w:val="0"/>
          <w:color w:val="47C3D3"/>
          <w:sz w:val="28"/>
          <w:lang w:eastAsia="zh-TW"/>
        </w:rPr>
        <w:t>風險管理</w:t>
      </w:r>
    </w:p>
    <w:p w14:paraId="4E5574B8" w14:textId="42C2FF50" w:rsidR="004C7450" w:rsidRPr="008F2056" w:rsidRDefault="002B561A" w:rsidP="006F5856">
      <w:pPr>
        <w:pStyle w:val="Heading3"/>
        <w:numPr>
          <w:ilvl w:val="0"/>
          <w:numId w:val="0"/>
        </w:numPr>
        <w:ind w:left="720"/>
        <w:rPr>
          <w:rFonts w:ascii="FangSong" w:eastAsia="FangSong" w:hAnsi="FangSong" w:cs="Arial"/>
          <w:i w:val="0"/>
          <w:color w:val="auto"/>
          <w:lang w:eastAsia="zh-TW"/>
        </w:rPr>
      </w:pPr>
      <w:r w:rsidRPr="008F2056">
        <w:rPr>
          <w:rFonts w:ascii="FangSong" w:eastAsia="FangSong" w:hAnsi="FangSong" w:cs="Arial" w:hint="eastAsia"/>
          <w:i w:val="0"/>
          <w:color w:val="auto"/>
          <w:lang w:eastAsia="zh-TW"/>
        </w:rPr>
        <w:t>消除活動中</w:t>
      </w:r>
      <w:r w:rsidRPr="008F2056">
        <w:rPr>
          <w:rFonts w:ascii="Cambria Math" w:eastAsia="FangSong" w:hAnsi="Cambria Math" w:cs="Cambria Math"/>
          <w:i w:val="0"/>
          <w:color w:val="auto"/>
          <w:lang w:eastAsia="zh-TW"/>
        </w:rPr>
        <w:t>​​</w:t>
      </w:r>
      <w:r w:rsidRPr="008F2056">
        <w:rPr>
          <w:rFonts w:ascii="FangSong" w:eastAsia="FangSong" w:hAnsi="FangSong" w:cs="Arial" w:hint="eastAsia"/>
          <w:i w:val="0"/>
          <w:color w:val="auto"/>
          <w:lang w:eastAsia="zh-TW"/>
        </w:rPr>
        <w:t>的所有風險是不可能的。但是，我們有責任意識到可能存在的風險，並採取適當的措施以應對。這些都屬於風險評估所包含的</w:t>
      </w:r>
      <w:r w:rsidRPr="008F2056">
        <w:rPr>
          <w:rFonts w:ascii="FangSong" w:eastAsia="FangSong" w:hAnsi="FangSong" w:cs="SimSun" w:hint="eastAsia"/>
          <w:i w:val="0"/>
          <w:color w:val="auto"/>
          <w:lang w:eastAsia="zh-TW"/>
        </w:rPr>
        <w:t>內</w:t>
      </w:r>
      <w:r w:rsidRPr="008F2056">
        <w:rPr>
          <w:rFonts w:ascii="FangSong" w:eastAsia="FangSong" w:hAnsi="FangSong" w:cs="HGMaruGothicMPRO" w:hint="eastAsia"/>
          <w:i w:val="0"/>
          <w:color w:val="auto"/>
          <w:lang w:eastAsia="zh-TW"/>
        </w:rPr>
        <w:t>容：</w:t>
      </w:r>
      <w:r w:rsidRPr="008F2056">
        <w:rPr>
          <w:rFonts w:ascii="FangSong" w:eastAsia="FangSong" w:hAnsi="FangSong" w:cs="Arial" w:hint="eastAsia"/>
          <w:i w:val="0"/>
          <w:color w:val="auto"/>
          <w:lang w:eastAsia="zh-TW"/>
        </w:rPr>
        <w:t>確認可能的風險，並考慮風險發生的可能性，嚴重程度以及避免的難度。例如，輕度傷害或不便捷，其造成的風險的預防措施，不需要像嚴重傷害會造成的風險那麼多。</w:t>
      </w:r>
    </w:p>
    <w:p w14:paraId="3F6B8D03" w14:textId="77777777" w:rsidR="004C7450" w:rsidRPr="008F2056" w:rsidRDefault="004C7450" w:rsidP="006F5856">
      <w:pPr>
        <w:rPr>
          <w:rFonts w:ascii="FangSong" w:eastAsia="FangSong" w:hAnsi="FangSong" w:cs="Arial"/>
          <w:lang w:eastAsia="zh-TW"/>
        </w:rPr>
      </w:pPr>
    </w:p>
    <w:bookmarkEnd w:id="2"/>
    <w:bookmarkEnd w:id="3"/>
    <w:p w14:paraId="1C0D8196" w14:textId="2F78C753" w:rsidR="004C7450" w:rsidRPr="008F2056" w:rsidRDefault="002B561A" w:rsidP="006F5856">
      <w:pPr>
        <w:pStyle w:val="Heading3"/>
        <w:numPr>
          <w:ilvl w:val="0"/>
          <w:numId w:val="0"/>
        </w:numPr>
        <w:ind w:left="720"/>
        <w:rPr>
          <w:rFonts w:ascii="FangSong" w:eastAsia="FangSong" w:hAnsi="FangSong" w:cs="Arial"/>
          <w:i w:val="0"/>
          <w:color w:val="47C3D3"/>
          <w:sz w:val="28"/>
          <w:lang w:eastAsia="zh-TW"/>
        </w:rPr>
      </w:pPr>
      <w:r w:rsidRPr="008F2056">
        <w:rPr>
          <w:rFonts w:ascii="FangSong" w:eastAsia="FangSong" w:hAnsi="FangSong" w:cs="Arial" w:hint="eastAsia"/>
          <w:i w:val="0"/>
          <w:color w:val="47C3D3"/>
          <w:sz w:val="28"/>
          <w:lang w:eastAsia="zh-TW"/>
        </w:rPr>
        <w:t>絕不單獨相處</w:t>
      </w:r>
    </w:p>
    <w:p w14:paraId="070B785F" w14:textId="04FDD61F" w:rsidR="0023662F" w:rsidRPr="008F2056" w:rsidRDefault="002B561A" w:rsidP="009C70C4">
      <w:pPr>
        <w:pStyle w:val="Default"/>
        <w:spacing w:line="280" w:lineRule="atLeast"/>
        <w:ind w:left="720"/>
        <w:rPr>
          <w:rFonts w:ascii="FangSong" w:eastAsia="FangSong" w:hAnsi="FangSong" w:cs="Arial"/>
          <w:color w:val="221F1F"/>
          <w:sz w:val="24"/>
          <w:szCs w:val="24"/>
          <w:lang w:eastAsia="zh-TW"/>
        </w:rPr>
      </w:pPr>
      <w:r w:rsidRPr="008F2056">
        <w:rPr>
          <w:rFonts w:ascii="FangSong" w:eastAsia="FangSong" w:hAnsi="FangSong" w:cs="Arial" w:hint="eastAsia"/>
          <w:color w:val="221F1F"/>
          <w:sz w:val="24"/>
          <w:szCs w:val="24"/>
          <w:lang w:eastAsia="zh-TW"/>
        </w:rPr>
        <w:t>除非是家庭成員，否則教會同工和志願者在通常情況下，決不能與任何兒童或年輕人私下（在他人視線之外）單獨相處。這可以保護兒童或年輕人免受傷害的危險，也可以保護領導者。此規則適用於教會</w:t>
      </w:r>
      <w:r w:rsidR="005B69B8" w:rsidRPr="008F2056">
        <w:rPr>
          <w:rFonts w:ascii="FangSong" w:eastAsia="FangSong" w:hAnsi="FangSong" w:cs="Arial" w:hint="eastAsia"/>
          <w:sz w:val="24"/>
          <w:szCs w:val="24"/>
          <w:lang w:eastAsia="zh-TW"/>
        </w:rPr>
        <w:t>活動</w:t>
      </w:r>
      <w:r w:rsidRPr="008F2056">
        <w:rPr>
          <w:rFonts w:ascii="FangSong" w:eastAsia="FangSong" w:hAnsi="FangSong" w:cs="Arial" w:hint="eastAsia"/>
          <w:color w:val="221F1F"/>
          <w:sz w:val="24"/>
          <w:szCs w:val="24"/>
          <w:lang w:eastAsia="zh-TW"/>
        </w:rPr>
        <w:t>和教會</w:t>
      </w:r>
      <w:r w:rsidR="005B69B8" w:rsidRPr="008F2056">
        <w:rPr>
          <w:rFonts w:ascii="FangSong" w:eastAsia="FangSong" w:hAnsi="FangSong" w:cs="Arial" w:hint="eastAsia"/>
          <w:sz w:val="24"/>
          <w:szCs w:val="24"/>
          <w:lang w:eastAsia="zh-TW"/>
        </w:rPr>
        <w:t>活動</w:t>
      </w:r>
      <w:r w:rsidRPr="008F2056">
        <w:rPr>
          <w:rFonts w:ascii="FangSong" w:eastAsia="FangSong" w:hAnsi="FangSong" w:cs="Arial" w:hint="eastAsia"/>
          <w:color w:val="221F1F"/>
          <w:sz w:val="24"/>
          <w:szCs w:val="24"/>
          <w:lang w:eastAsia="zh-TW"/>
        </w:rPr>
        <w:t>之外的社會聯繫。如果由父母或監護人授權，為家庭原因或者內部安排，與教會事工的職責不同，則可能會有例外（例如保姆）</w:t>
      </w:r>
      <w:r w:rsidRPr="008F2056">
        <w:rPr>
          <w:rFonts w:ascii="FangSong" w:eastAsia="FangSong" w:hAnsi="FangSong" w:cs="Arial"/>
          <w:color w:val="221F1F"/>
          <w:sz w:val="24"/>
          <w:szCs w:val="24"/>
          <w:lang w:eastAsia="zh-TW"/>
        </w:rPr>
        <w:t>.</w:t>
      </w:r>
      <w:r w:rsidR="00BC69A3" w:rsidRPr="008F2056">
        <w:rPr>
          <w:rFonts w:ascii="FangSong" w:eastAsia="FangSong" w:hAnsi="FangSong" w:cs="Arial"/>
          <w:color w:val="221F1F"/>
          <w:sz w:val="24"/>
          <w:szCs w:val="24"/>
          <w:lang w:eastAsia="zh-TW"/>
        </w:rPr>
        <w:t xml:space="preserve"> </w:t>
      </w:r>
    </w:p>
    <w:p w14:paraId="5E157867" w14:textId="0791D349" w:rsidR="0023662F" w:rsidRPr="008F2056" w:rsidRDefault="002B561A" w:rsidP="0023662F">
      <w:pPr>
        <w:pStyle w:val="Heading3"/>
        <w:numPr>
          <w:ilvl w:val="0"/>
          <w:numId w:val="0"/>
        </w:numPr>
        <w:ind w:left="720"/>
        <w:rPr>
          <w:rFonts w:ascii="FangSong" w:eastAsia="FangSong" w:hAnsi="FangSong" w:cs="Arial"/>
          <w:i w:val="0"/>
          <w:color w:val="47C3D3"/>
          <w:sz w:val="28"/>
          <w:lang w:eastAsia="zh-CN"/>
        </w:rPr>
      </w:pPr>
      <w:r w:rsidRPr="008F2056">
        <w:rPr>
          <w:rFonts w:ascii="FangSong" w:eastAsia="FangSong" w:hAnsi="FangSong" w:cs="Arial" w:hint="eastAsia"/>
          <w:i w:val="0"/>
          <w:color w:val="47C3D3"/>
          <w:sz w:val="28"/>
          <w:lang w:eastAsia="zh-TW"/>
        </w:rPr>
        <w:t>問責制</w:t>
      </w:r>
    </w:p>
    <w:p w14:paraId="7E7C5629" w14:textId="064B12E8" w:rsidR="00AA6E7E" w:rsidRPr="008F2056" w:rsidRDefault="002B561A" w:rsidP="009C70C4">
      <w:pPr>
        <w:ind w:left="720"/>
        <w:rPr>
          <w:rFonts w:ascii="FangSong" w:eastAsia="FangSong" w:hAnsi="FangSong" w:cs="Arial"/>
          <w:lang w:eastAsia="zh-TW"/>
        </w:rPr>
      </w:pPr>
      <w:r w:rsidRPr="008F2056">
        <w:rPr>
          <w:rFonts w:ascii="FangSong" w:eastAsia="FangSong" w:hAnsi="FangSong" w:cs="Arial" w:hint="eastAsia"/>
          <w:lang w:eastAsia="zh-TW"/>
        </w:rPr>
        <w:t>程式和系統可説明同工和志願者避免與兒童和年輕人相處所面對的困境。這不僅保護了兒童和年輕人，還保護了領袖。在就涉及兒童和年輕人的活動做出決策時，保持問責制很重要，這通常是通過可見性（例如，門上的透明可視玻璃）和溝通（例如，記錄下來的報告程式）進行的。儘早記錄任何潛在事件，可為相關人員提供問責和保護</w:t>
      </w:r>
    </w:p>
    <w:p w14:paraId="0A3C6EE4" w14:textId="77777777" w:rsidR="00AA6E7E" w:rsidRPr="008F2056" w:rsidRDefault="00AA6E7E" w:rsidP="009C70C4">
      <w:pPr>
        <w:ind w:left="720"/>
        <w:rPr>
          <w:rFonts w:ascii="FangSong" w:eastAsia="FangSong" w:hAnsi="FangSong" w:cs="Arial"/>
          <w:lang w:eastAsia="zh-TW"/>
        </w:rPr>
      </w:pPr>
    </w:p>
    <w:p w14:paraId="30B917C2" w14:textId="4FAC9F69" w:rsidR="00B00CF2" w:rsidRPr="008F2056" w:rsidRDefault="002B561A" w:rsidP="009C70C4">
      <w:pPr>
        <w:ind w:left="720"/>
        <w:rPr>
          <w:rFonts w:ascii="FangSong" w:eastAsia="FangSong" w:hAnsi="FangSong" w:cs="Arial"/>
          <w:color w:val="47C3D3"/>
          <w:sz w:val="28"/>
          <w:lang w:eastAsia="zh-TW"/>
        </w:rPr>
      </w:pPr>
      <w:r w:rsidRPr="008F2056">
        <w:rPr>
          <w:rFonts w:ascii="FangSong" w:eastAsia="FangSong" w:hAnsi="FangSong" w:cs="Arial" w:hint="eastAsia"/>
          <w:color w:val="47C3D3"/>
          <w:sz w:val="28"/>
          <w:lang w:eastAsia="zh-TW"/>
        </w:rPr>
        <w:t>意識</w:t>
      </w:r>
    </w:p>
    <w:p w14:paraId="5CA4C637" w14:textId="01974DE7" w:rsidR="00B00CF2" w:rsidRPr="008F2056" w:rsidRDefault="002B561A" w:rsidP="0043547B">
      <w:pPr>
        <w:ind w:left="720"/>
        <w:rPr>
          <w:rFonts w:ascii="FangSong" w:eastAsia="FangSong" w:hAnsi="FangSong" w:cs="Arial"/>
          <w:lang w:eastAsia="zh-TW"/>
        </w:rPr>
      </w:pPr>
      <w:r w:rsidRPr="008F2056">
        <w:rPr>
          <w:rFonts w:ascii="FangSong" w:eastAsia="FangSong" w:hAnsi="FangSong" w:cs="Arial" w:hint="eastAsia"/>
          <w:lang w:eastAsia="zh-TW"/>
        </w:rPr>
        <w:t>儘管</w:t>
      </w:r>
      <w:r w:rsidR="00D317DA" w:rsidRPr="008F2056">
        <w:rPr>
          <w:rFonts w:ascii="FangSong" w:eastAsia="FangSong" w:hAnsi="FangSong" w:cs="Arial" w:hint="eastAsia"/>
          <w:lang w:eastAsia="zh-TW"/>
        </w:rPr>
        <w:t>教會</w:t>
      </w:r>
      <w:r w:rsidRPr="008F2056">
        <w:rPr>
          <w:rFonts w:ascii="FangSong" w:eastAsia="FangSong" w:hAnsi="FangSong" w:cs="Arial" w:hint="eastAsia"/>
          <w:lang w:eastAsia="zh-TW"/>
        </w:rPr>
        <w:t>需要制定程式，但對於與兒童或年輕人有關的事工，每個人都要保持對潛在風險和問題的防範意識，這一點很重要。</w:t>
      </w:r>
    </w:p>
    <w:p w14:paraId="7BB601F2" w14:textId="77777777" w:rsidR="00196241" w:rsidRPr="008F2056" w:rsidRDefault="00196241" w:rsidP="0043547B">
      <w:pPr>
        <w:ind w:left="720"/>
        <w:rPr>
          <w:rFonts w:ascii="FangSong" w:eastAsia="FangSong" w:hAnsi="FangSong" w:cs="Arial"/>
          <w:lang w:eastAsia="zh-TW"/>
        </w:rPr>
      </w:pPr>
    </w:p>
    <w:p w14:paraId="1F4C101B" w14:textId="038772E3" w:rsidR="0023662F" w:rsidRPr="008F2056" w:rsidRDefault="002B561A" w:rsidP="00D66372">
      <w:pPr>
        <w:ind w:left="720"/>
        <w:rPr>
          <w:rFonts w:ascii="FangSong" w:eastAsia="FangSong" w:hAnsi="FangSong" w:cs="Arial"/>
          <w:lang w:eastAsia="zh-TW"/>
        </w:rPr>
      </w:pPr>
      <w:r w:rsidRPr="008F2056">
        <w:rPr>
          <w:rFonts w:ascii="FangSong" w:eastAsia="FangSong" w:hAnsi="FangSong" w:cs="Arial" w:hint="eastAsia"/>
          <w:lang w:eastAsia="zh-TW"/>
        </w:rPr>
        <w:t>有兒童和年輕人的事工就需要建立信任關係，但是同工和志願者也應意識到，健康的關係也存在可能被誤解為不適當關係的潛在風險。同樣的，同工和志願者也應該對那些其他同工和志願者潛在的不恰當行為保持警惕，</w:t>
      </w:r>
      <w:r w:rsidR="0023662F" w:rsidRPr="008F2056">
        <w:rPr>
          <w:rFonts w:ascii="FangSong" w:eastAsia="FangSong" w:hAnsi="FangSong" w:cs="Arial"/>
          <w:lang w:eastAsia="zh-TW"/>
        </w:rPr>
        <w:br w:type="page"/>
      </w:r>
    </w:p>
    <w:p w14:paraId="44129F65" w14:textId="5B358BDE" w:rsidR="0023662F" w:rsidRPr="008F2056" w:rsidRDefault="002B561A" w:rsidP="0023662F">
      <w:pPr>
        <w:pStyle w:val="Heading2"/>
        <w:rPr>
          <w:rFonts w:ascii="FangSong" w:eastAsia="FangSong" w:hAnsi="FangSong" w:cs="Arial"/>
          <w:b/>
          <w:sz w:val="32"/>
          <w:lang w:eastAsia="zh-TW"/>
        </w:rPr>
      </w:pPr>
      <w:r w:rsidRPr="008F2056">
        <w:rPr>
          <w:rFonts w:ascii="FangSong" w:eastAsia="FangSong" w:hAnsi="FangSong" w:cs="Arial" w:hint="eastAsia"/>
          <w:b/>
          <w:sz w:val="32"/>
          <w:lang w:eastAsia="zh-TW"/>
        </w:rPr>
        <w:lastRenderedPageBreak/>
        <w:t>具體情況</w:t>
      </w:r>
    </w:p>
    <w:p w14:paraId="49A8F37A" w14:textId="77777777" w:rsidR="0042257D" w:rsidRPr="008F2056" w:rsidRDefault="0042257D" w:rsidP="0043547B">
      <w:pPr>
        <w:rPr>
          <w:rFonts w:ascii="FangSong" w:eastAsia="FangSong" w:hAnsi="FangSong" w:cs="Arial"/>
          <w:lang w:eastAsia="zh-TW"/>
        </w:rPr>
      </w:pPr>
      <w:bookmarkStart w:id="4" w:name="_Toc22135944"/>
    </w:p>
    <w:p w14:paraId="6DC9E0AE" w14:textId="2FAF770C" w:rsidR="0023662F" w:rsidRPr="008F2056" w:rsidRDefault="002B561A" w:rsidP="00A07116">
      <w:pPr>
        <w:pStyle w:val="Heading3"/>
        <w:numPr>
          <w:ilvl w:val="0"/>
          <w:numId w:val="0"/>
        </w:numPr>
        <w:rPr>
          <w:rFonts w:ascii="FangSong" w:eastAsia="FangSong" w:hAnsi="FangSong" w:cs="Arial"/>
          <w:i w:val="0"/>
          <w:color w:val="47C3D3"/>
          <w:sz w:val="28"/>
          <w:lang w:eastAsia="zh-TW"/>
        </w:rPr>
      </w:pPr>
      <w:r w:rsidRPr="008F2056">
        <w:rPr>
          <w:rFonts w:ascii="FangSong" w:eastAsia="FangSong" w:hAnsi="FangSong" w:cs="Arial" w:hint="eastAsia"/>
          <w:i w:val="0"/>
          <w:color w:val="47C3D3"/>
          <w:sz w:val="28"/>
          <w:lang w:eastAsia="zh-TW"/>
        </w:rPr>
        <w:t>出勤，許可以及名單記錄</w:t>
      </w:r>
      <w:r w:rsidR="0023662F" w:rsidRPr="008F2056">
        <w:rPr>
          <w:rFonts w:ascii="FangSong" w:eastAsia="FangSong" w:hAnsi="FangSong" w:cs="Arial"/>
          <w:i w:val="0"/>
          <w:color w:val="47C3D3"/>
          <w:sz w:val="28"/>
          <w:lang w:eastAsia="zh-TW"/>
        </w:rPr>
        <w:t xml:space="preserve"> </w:t>
      </w:r>
      <w:bookmarkEnd w:id="4"/>
    </w:p>
    <w:p w14:paraId="5A499AB9" w14:textId="4708C7F7" w:rsidR="00F759A7" w:rsidRPr="008F2056" w:rsidRDefault="002B561A" w:rsidP="00A07116">
      <w:pPr>
        <w:pStyle w:val="xmsonormal"/>
        <w:spacing w:before="120"/>
        <w:ind w:left="567"/>
        <w:rPr>
          <w:rFonts w:ascii="FangSong" w:eastAsia="FangSong" w:hAnsi="FangSong" w:cs="Arial"/>
          <w:sz w:val="24"/>
          <w:szCs w:val="24"/>
          <w:lang w:eastAsia="zh-CN"/>
        </w:rPr>
      </w:pPr>
      <w:r w:rsidRPr="008F2056">
        <w:rPr>
          <w:rFonts w:ascii="FangSong" w:eastAsia="FangSong" w:hAnsi="FangSong" w:cs="Arial" w:hint="eastAsia"/>
          <w:sz w:val="24"/>
          <w:szCs w:val="24"/>
          <w:lang w:eastAsia="zh-TW"/>
        </w:rPr>
        <w:t>要制定的兩個主要原則是：第一，如何獲得父母或看護人的許可，以使兒童</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年輕人可以參加活動；第二，如何記錄活動中有誰出席（包括事工領袖）</w:t>
      </w:r>
    </w:p>
    <w:p w14:paraId="4FB20158" w14:textId="39A52A42" w:rsidR="0023662F" w:rsidRPr="008F2056" w:rsidRDefault="002B561A" w:rsidP="00CF5F8C">
      <w:pPr>
        <w:pStyle w:val="xmsonormal"/>
        <w:spacing w:before="120"/>
        <w:ind w:left="567"/>
        <w:rPr>
          <w:rFonts w:ascii="FangSong" w:eastAsia="FangSong" w:hAnsi="FangSong" w:cs="Arial"/>
          <w:sz w:val="24"/>
          <w:szCs w:val="24"/>
          <w:lang w:eastAsia="zh-TW"/>
        </w:rPr>
      </w:pPr>
      <w:r w:rsidRPr="008F2056">
        <w:rPr>
          <w:rFonts w:ascii="FangSong" w:eastAsia="FangSong" w:hAnsi="FangSong" w:cs="Arial" w:hint="eastAsia"/>
          <w:sz w:val="24"/>
          <w:szCs w:val="24"/>
          <w:lang w:eastAsia="zh-TW"/>
        </w:rPr>
        <w:t>每年年初可通過註冊過程獲得許可</w:t>
      </w:r>
      <w:r w:rsidR="005B69B8" w:rsidRPr="008F2056">
        <w:rPr>
          <w:rFonts w:ascii="FangSong" w:eastAsia="FangSong" w:hAnsi="FangSong" w:cs="Arial" w:hint="eastAsia"/>
          <w:sz w:val="24"/>
          <w:szCs w:val="24"/>
          <w:lang w:eastAsia="zh-TW"/>
        </w:rPr>
        <w:t>證明</w:t>
      </w:r>
      <w:r w:rsidRPr="008F2056">
        <w:rPr>
          <w:rFonts w:ascii="FangSong" w:eastAsia="FangSong" w:hAnsi="FangSong" w:cs="Arial" w:hint="eastAsia"/>
          <w:sz w:val="24"/>
          <w:szCs w:val="24"/>
          <w:lang w:eastAsia="zh-TW"/>
        </w:rPr>
        <w:t>，或當兒童</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年輕人加入該活動時獲得許可</w:t>
      </w:r>
      <w:r w:rsidR="005B69B8" w:rsidRPr="008F2056">
        <w:rPr>
          <w:rFonts w:ascii="FangSong" w:eastAsia="FangSong" w:hAnsi="FangSong" w:cs="Arial" w:hint="eastAsia"/>
          <w:sz w:val="24"/>
          <w:szCs w:val="24"/>
          <w:lang w:eastAsia="zh-TW"/>
        </w:rPr>
        <w:t>證明</w:t>
      </w:r>
      <w:r w:rsidRPr="008F2056">
        <w:rPr>
          <w:rFonts w:ascii="FangSong" w:eastAsia="FangSong" w:hAnsi="FangSong" w:cs="Arial" w:hint="eastAsia"/>
          <w:sz w:val="24"/>
          <w:szCs w:val="24"/>
          <w:lang w:eastAsia="zh-TW"/>
        </w:rPr>
        <w:t>。許可</w:t>
      </w:r>
      <w:r w:rsidR="005B69B8" w:rsidRPr="008F2056">
        <w:rPr>
          <w:rFonts w:ascii="FangSong" w:eastAsia="FangSong" w:hAnsi="FangSong" w:cs="Arial" w:hint="eastAsia"/>
          <w:sz w:val="24"/>
          <w:szCs w:val="24"/>
          <w:lang w:eastAsia="zh-TW"/>
        </w:rPr>
        <w:t>證明</w:t>
      </w:r>
      <w:r w:rsidRPr="008F2056">
        <w:rPr>
          <w:rFonts w:ascii="FangSong" w:eastAsia="FangSong" w:hAnsi="FangSong" w:cs="Arial" w:hint="eastAsia"/>
          <w:sz w:val="24"/>
          <w:szCs w:val="24"/>
          <w:lang w:eastAsia="zh-TW"/>
        </w:rPr>
        <w:t>需要更新。特定的活動可額外申請許可資格。或者您可以要求父母為孩子在每週的活動中簽到。</w:t>
      </w:r>
      <w:r w:rsidR="0023662F" w:rsidRPr="008F2056">
        <w:rPr>
          <w:rFonts w:ascii="FangSong" w:eastAsia="FangSong" w:hAnsi="FangSong" w:cs="Arial"/>
          <w:sz w:val="24"/>
          <w:szCs w:val="24"/>
          <w:lang w:eastAsia="zh-TW"/>
        </w:rPr>
        <w:t xml:space="preserve"> </w:t>
      </w:r>
    </w:p>
    <w:p w14:paraId="1CAE5628" w14:textId="1AF51264" w:rsidR="00F10FE9" w:rsidRPr="008F2056" w:rsidRDefault="002B561A" w:rsidP="0089144F">
      <w:pPr>
        <w:pStyle w:val="xmsonormal"/>
        <w:spacing w:before="120"/>
        <w:ind w:left="567"/>
        <w:rPr>
          <w:rFonts w:ascii="FangSong" w:eastAsia="FangSong" w:hAnsi="FangSong" w:cs="Arial"/>
          <w:sz w:val="24"/>
          <w:szCs w:val="24"/>
          <w:lang w:eastAsia="zh-TW"/>
        </w:rPr>
      </w:pPr>
      <w:r w:rsidRPr="008F2056">
        <w:rPr>
          <w:rFonts w:ascii="FangSong" w:eastAsia="FangSong" w:hAnsi="FangSong" w:cs="Arial" w:hint="eastAsia"/>
          <w:sz w:val="24"/>
          <w:szCs w:val="24"/>
          <w:lang w:eastAsia="zh-TW"/>
        </w:rPr>
        <w:t>家長</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監護人可以為孩子</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年輕人在一項活動或項目中簽到，或者通過計畫負責人，在獲得許可的情況下記錄出席情況。記錄需要包括參加活動的事工領袖。一些較大的教會有父母記錄，以表明孩子已到達教堂崇拜，然後，當孩子的主日學開始時，孩子們被聚集在門廳中，在參加主日兒童活動之前就先簽到了。</w:t>
      </w:r>
    </w:p>
    <w:p w14:paraId="4CECD0E3" w14:textId="6AED8D58" w:rsidR="0089144F" w:rsidRPr="008F2056" w:rsidRDefault="002B561A" w:rsidP="00820485">
      <w:pPr>
        <w:pStyle w:val="xmsonormal"/>
        <w:spacing w:before="120"/>
        <w:ind w:left="567"/>
        <w:rPr>
          <w:rFonts w:ascii="FangSong" w:eastAsia="FangSong" w:hAnsi="FangSong" w:cs="Arial"/>
          <w:sz w:val="24"/>
          <w:szCs w:val="24"/>
          <w:lang w:eastAsia="zh-CN"/>
        </w:rPr>
      </w:pPr>
      <w:r w:rsidRPr="008F2056">
        <w:rPr>
          <w:rFonts w:ascii="FangSong" w:eastAsia="FangSong" w:hAnsi="FangSong" w:cs="Arial" w:hint="eastAsia"/>
          <w:sz w:val="24"/>
          <w:szCs w:val="24"/>
          <w:lang w:eastAsia="zh-TW"/>
        </w:rPr>
        <w:t>每個活動</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事件的許可</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登記表和出勤記錄都必須保存至少</w:t>
      </w:r>
      <w:r w:rsidRPr="008F2056">
        <w:rPr>
          <w:rFonts w:ascii="FangSong" w:eastAsia="FangSong" w:hAnsi="FangSong" w:cs="Arial"/>
          <w:sz w:val="24"/>
          <w:szCs w:val="24"/>
          <w:lang w:eastAsia="zh-TW"/>
        </w:rPr>
        <w:t>45</w:t>
      </w:r>
      <w:r w:rsidRPr="008F2056">
        <w:rPr>
          <w:rFonts w:ascii="FangSong" w:eastAsia="FangSong" w:hAnsi="FangSong" w:cs="Arial" w:hint="eastAsia"/>
          <w:sz w:val="24"/>
          <w:szCs w:val="24"/>
          <w:lang w:eastAsia="zh-TW"/>
        </w:rPr>
        <w:t>年</w:t>
      </w:r>
    </w:p>
    <w:p w14:paraId="2AFFAF42" w14:textId="731F73DF" w:rsidR="0089144F" w:rsidRPr="008F2056" w:rsidRDefault="002B561A" w:rsidP="00820485">
      <w:pPr>
        <w:pStyle w:val="xmsonormal"/>
        <w:spacing w:before="120"/>
        <w:ind w:left="567"/>
        <w:rPr>
          <w:rFonts w:ascii="FangSong" w:eastAsia="FangSong" w:hAnsi="FangSong" w:cs="Arial"/>
          <w:sz w:val="24"/>
          <w:szCs w:val="24"/>
          <w:lang w:eastAsia="zh-TW"/>
        </w:rPr>
      </w:pPr>
      <w:r w:rsidRPr="008F2056">
        <w:rPr>
          <w:rFonts w:ascii="FangSong" w:eastAsia="FangSong" w:hAnsi="FangSong" w:cs="Arial" w:hint="eastAsia"/>
          <w:sz w:val="24"/>
          <w:szCs w:val="24"/>
          <w:lang w:eastAsia="zh-TW"/>
        </w:rPr>
        <w:t>同樣重要的是要向所有人（孩子，父母和領導者）說明以下過程，既孩子重新由父母</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監護人照料的過程。（例如，所有兒童在服事結束後都返回禮堂，父母需要為接走他們的孩子簽名。）</w:t>
      </w:r>
    </w:p>
    <w:p w14:paraId="409F1476" w14:textId="29381D5E" w:rsidR="00E83CD5" w:rsidRPr="008F2056" w:rsidRDefault="002B561A" w:rsidP="00820485">
      <w:pPr>
        <w:pStyle w:val="xmsonormal"/>
        <w:spacing w:before="120"/>
        <w:ind w:left="567"/>
        <w:rPr>
          <w:rFonts w:ascii="FangSong" w:eastAsia="FangSong" w:hAnsi="FangSong" w:cs="Arial"/>
          <w:sz w:val="24"/>
          <w:szCs w:val="24"/>
          <w:lang w:eastAsia="zh-TW"/>
        </w:rPr>
      </w:pPr>
      <w:r w:rsidRPr="008F2056">
        <w:rPr>
          <w:rFonts w:ascii="FangSong" w:eastAsia="FangSong" w:hAnsi="FangSong" w:cs="Arial" w:hint="eastAsia"/>
          <w:sz w:val="24"/>
          <w:szCs w:val="24"/>
          <w:lang w:eastAsia="zh-TW"/>
        </w:rPr>
        <w:t>此過程可能會根據孩子的年齡而有所不同。在涉及到有關於兒童監護權的法律命令中，簽到</w:t>
      </w:r>
      <w:r w:rsidRPr="008F2056">
        <w:rPr>
          <w:rFonts w:ascii="FangSong" w:eastAsia="FangSong" w:hAnsi="FangSong" w:cs="Arial"/>
          <w:sz w:val="24"/>
          <w:szCs w:val="24"/>
          <w:lang w:eastAsia="zh-TW"/>
        </w:rPr>
        <w:t>/</w:t>
      </w:r>
      <w:r w:rsidRPr="008F2056">
        <w:rPr>
          <w:rFonts w:ascii="FangSong" w:eastAsia="FangSong" w:hAnsi="FangSong" w:cs="Arial" w:hint="eastAsia"/>
          <w:sz w:val="24"/>
          <w:szCs w:val="24"/>
          <w:lang w:eastAsia="zh-TW"/>
        </w:rPr>
        <w:t>簽署離開的過程很重要。</w:t>
      </w:r>
    </w:p>
    <w:p w14:paraId="23F6DC29" w14:textId="5FB401AD" w:rsidR="0023662F" w:rsidRPr="00364B9E" w:rsidRDefault="002B561A" w:rsidP="0023662F">
      <w:pPr>
        <w:pStyle w:val="xmsonormal"/>
        <w:rPr>
          <w:rFonts w:asciiTheme="minorHAnsi" w:hAnsiTheme="minorHAnsi" w:cs="Arial"/>
          <w:lang w:eastAsia="zh-TW"/>
        </w:rPr>
      </w:pPr>
      <w:r w:rsidRPr="002B561A">
        <w:rPr>
          <w:rFonts w:asciiTheme="minorHAnsi" w:eastAsia="SimSun" w:hAnsiTheme="minorHAnsi" w:cs="Arial"/>
          <w:sz w:val="24"/>
          <w:szCs w:val="24"/>
          <w:lang w:eastAsia="zh-TW"/>
        </w:rPr>
        <w:t> </w:t>
      </w:r>
    </w:p>
    <w:p w14:paraId="5ED1FBB7" w14:textId="4ACA8C8B" w:rsidR="0023662F" w:rsidRPr="008F2056" w:rsidRDefault="002B561A" w:rsidP="00A07116">
      <w:pPr>
        <w:pStyle w:val="Heading3"/>
        <w:numPr>
          <w:ilvl w:val="0"/>
          <w:numId w:val="0"/>
        </w:numPr>
        <w:rPr>
          <w:rFonts w:ascii="FangSong" w:eastAsia="FangSong" w:hAnsi="FangSong" w:cs="Arial"/>
          <w:i w:val="0"/>
          <w:color w:val="47C3D3"/>
          <w:sz w:val="28"/>
          <w:lang w:eastAsia="zh-TW"/>
        </w:rPr>
      </w:pPr>
      <w:r w:rsidRPr="008F2056">
        <w:rPr>
          <w:rFonts w:ascii="FangSong" w:eastAsia="FangSong" w:hAnsi="FangSong" w:cs="Arial" w:hint="eastAsia"/>
          <w:i w:val="0"/>
          <w:color w:val="47C3D3"/>
          <w:sz w:val="28"/>
          <w:lang w:eastAsia="zh-TW"/>
        </w:rPr>
        <w:t>領袖</w:t>
      </w:r>
      <w:r w:rsidRPr="008F2056">
        <w:rPr>
          <w:rFonts w:ascii="FangSong" w:eastAsia="FangSong" w:hAnsi="FangSong" w:cs="Arial"/>
          <w:i w:val="0"/>
          <w:color w:val="47C3D3"/>
          <w:sz w:val="28"/>
          <w:lang w:eastAsia="zh-TW"/>
        </w:rPr>
        <w:t>/</w:t>
      </w:r>
      <w:r w:rsidRPr="008F2056">
        <w:rPr>
          <w:rFonts w:ascii="FangSong" w:eastAsia="FangSong" w:hAnsi="FangSong" w:cs="Arial" w:hint="eastAsia"/>
          <w:i w:val="0"/>
          <w:color w:val="47C3D3"/>
          <w:sz w:val="28"/>
          <w:lang w:eastAsia="zh-TW"/>
        </w:rPr>
        <w:t>參與者比例</w:t>
      </w:r>
    </w:p>
    <w:p w14:paraId="377FF5CB" w14:textId="4ECFD30E" w:rsidR="00997D08" w:rsidRPr="008F2056" w:rsidRDefault="002B561A" w:rsidP="004414F7">
      <w:pPr>
        <w:pStyle w:val="xmsonormal"/>
        <w:spacing w:before="12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t>在確定一項活動需要多少位元領袖時，您應首先考慮需要多少位元領袖可以説明建立關係並為兒童</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年輕人提供良好的門徒訓練。在考慮了這些因素之後，您就可以繼續考慮是否有足夠的領袖來提供監督並保護兒童</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年輕人免受傷害。所需領袖的確切人數將取決於您的設定。孩子</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年輕人的年齡？小組的人數是多少？該項目包含哪些活動？您的空間佈局如何？</w:t>
      </w:r>
    </w:p>
    <w:p w14:paraId="6E6C02DC" w14:textId="53A89CBF" w:rsidR="00997D08" w:rsidRPr="008F2056" w:rsidRDefault="00997D08" w:rsidP="004414F7">
      <w:pPr>
        <w:pStyle w:val="xmsonormal"/>
        <w:spacing w:before="120"/>
        <w:ind w:left="567"/>
        <w:rPr>
          <w:rFonts w:ascii="FangSong" w:eastAsia="FangSong" w:hAnsi="FangSong" w:cs="Arial"/>
          <w:color w:val="000000"/>
          <w:sz w:val="24"/>
          <w:szCs w:val="24"/>
          <w:lang w:eastAsia="zh-TW"/>
        </w:rPr>
      </w:pPr>
    </w:p>
    <w:p w14:paraId="069234BD" w14:textId="2D7D390C" w:rsidR="00CF68EA" w:rsidRPr="008F2056" w:rsidRDefault="002B561A" w:rsidP="004414F7">
      <w:pPr>
        <w:pStyle w:val="xmsonormal"/>
        <w:spacing w:before="12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t>需要有充足數量的領袖來確保領袖和兒童</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年輕人都有安全的空間。</w:t>
      </w:r>
    </w:p>
    <w:p w14:paraId="5D507BA1" w14:textId="16AD807C" w:rsidR="00CF68EA" w:rsidRPr="008F2056" w:rsidRDefault="002B561A" w:rsidP="00A07116">
      <w:pPr>
        <w:pStyle w:val="NormalWeb"/>
        <w:spacing w:before="120" w:beforeAutospacing="0" w:after="0" w:afterAutospacing="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t>作為一般準則，您至少需要兩名經過充分篩選和訓練有素的現場領袖，並參與所有計劃。如果您有</w:t>
      </w:r>
      <w:r w:rsidRPr="008F2056">
        <w:rPr>
          <w:rFonts w:ascii="FangSong" w:eastAsia="FangSong" w:hAnsi="FangSong" w:cs="Arial"/>
          <w:color w:val="000000"/>
          <w:sz w:val="24"/>
          <w:szCs w:val="24"/>
          <w:lang w:eastAsia="zh-TW"/>
        </w:rPr>
        <w:t>16</w:t>
      </w:r>
      <w:r w:rsidRPr="008F2056">
        <w:rPr>
          <w:rFonts w:ascii="FangSong" w:eastAsia="FangSong" w:hAnsi="FangSong" w:cs="Arial" w:hint="eastAsia"/>
          <w:color w:val="000000"/>
          <w:sz w:val="24"/>
          <w:szCs w:val="24"/>
          <w:lang w:eastAsia="zh-TW"/>
        </w:rPr>
        <w:t>位以上的參與者，則應該有更多的領袖，以提供最小比例為</w:t>
      </w:r>
      <w:r w:rsidRPr="008F2056">
        <w:rPr>
          <w:rFonts w:ascii="FangSong" w:eastAsia="FangSong" w:hAnsi="FangSong" w:cs="Arial"/>
          <w:color w:val="000000"/>
          <w:sz w:val="24"/>
          <w:szCs w:val="24"/>
          <w:lang w:eastAsia="zh-TW"/>
        </w:rPr>
        <w:t>1</w:t>
      </w:r>
      <w:r w:rsidRPr="008F2056">
        <w:rPr>
          <w:rFonts w:ascii="FangSong" w:eastAsia="FangSong" w:hAnsi="FangSong" w:cs="Arial" w:hint="eastAsia"/>
          <w:color w:val="000000"/>
          <w:sz w:val="24"/>
          <w:szCs w:val="24"/>
          <w:lang w:eastAsia="zh-TW"/>
        </w:rPr>
        <w:t>：</w:t>
      </w:r>
      <w:r w:rsidRPr="008F2056">
        <w:rPr>
          <w:rFonts w:ascii="FangSong" w:eastAsia="FangSong" w:hAnsi="FangSong" w:cs="Arial"/>
          <w:color w:val="000000"/>
          <w:sz w:val="24"/>
          <w:szCs w:val="24"/>
          <w:lang w:eastAsia="zh-TW"/>
        </w:rPr>
        <w:t>8</w:t>
      </w:r>
      <w:r w:rsidRPr="008F2056">
        <w:rPr>
          <w:rFonts w:ascii="FangSong" w:eastAsia="FangSong" w:hAnsi="FangSong" w:cs="Arial" w:hint="eastAsia"/>
          <w:color w:val="000000"/>
          <w:sz w:val="24"/>
          <w:szCs w:val="24"/>
          <w:lang w:eastAsia="zh-TW"/>
        </w:rPr>
        <w:t>（每八位參與者中有一位領袖）。</w:t>
      </w:r>
    </w:p>
    <w:p w14:paraId="1E6C70B9" w14:textId="275E8A64" w:rsidR="006706AB" w:rsidRPr="008F2056" w:rsidRDefault="002B561A" w:rsidP="00A07116">
      <w:pPr>
        <w:pStyle w:val="NormalWeb"/>
        <w:spacing w:before="120" w:beforeAutospacing="0" w:after="0" w:afterAutospacing="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t>這是一個起點，您肯定需要根據具體情況調整此比率。這些孩子的年齡越小，您將需要更多的領袖照顧他們。或孩子們有其他需求的，或在外面進行大量活動時，</w:t>
      </w:r>
      <w:r w:rsidRPr="008F2056">
        <w:rPr>
          <w:rFonts w:ascii="FangSong" w:eastAsia="FangSong" w:hAnsi="FangSong" w:cs="Arial"/>
          <w:color w:val="000000"/>
          <w:sz w:val="24"/>
          <w:szCs w:val="24"/>
          <w:lang w:eastAsia="zh-TW"/>
        </w:rPr>
        <w:t xml:space="preserve"> </w:t>
      </w:r>
      <w:r w:rsidRPr="008F2056">
        <w:rPr>
          <w:rFonts w:ascii="FangSong" w:eastAsia="FangSong" w:hAnsi="FangSong" w:cs="Arial" w:hint="eastAsia"/>
          <w:color w:val="000000"/>
          <w:sz w:val="24"/>
          <w:szCs w:val="24"/>
          <w:lang w:eastAsia="zh-TW"/>
        </w:rPr>
        <w:t>都會影響領袖數量。對於年齡較大的青少年，根據活動</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計畫，您可能需要更少量的領導者</w:t>
      </w:r>
    </w:p>
    <w:p w14:paraId="761399A9" w14:textId="49649F51" w:rsidR="00503337" w:rsidRPr="008F2056" w:rsidRDefault="002B561A" w:rsidP="00503337">
      <w:pPr>
        <w:pStyle w:val="NormalWeb"/>
        <w:spacing w:before="12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t>應當考慮更多因素，例如</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我們對這些孩子有多瞭解？</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孩子對這個空間和領袖有多熟悉？例如，每週兒童</w:t>
      </w:r>
      <w:r w:rsidR="007D3E44" w:rsidRPr="008F2056">
        <w:rPr>
          <w:rFonts w:ascii="FangSong" w:eastAsia="FangSong" w:hAnsi="FangSong" w:cs="Arial" w:hint="eastAsia"/>
          <w:color w:val="000000"/>
          <w:sz w:val="24"/>
          <w:szCs w:val="24"/>
          <w:lang w:eastAsia="zh-TW"/>
        </w:rPr>
        <w:t>天地</w:t>
      </w:r>
      <w:r w:rsidRPr="008F2056">
        <w:rPr>
          <w:rFonts w:ascii="FangSong" w:eastAsia="FangSong" w:hAnsi="FangSong" w:cs="Arial" w:hint="eastAsia"/>
          <w:color w:val="000000"/>
          <w:sz w:val="24"/>
          <w:szCs w:val="24"/>
          <w:lang w:eastAsia="zh-TW"/>
        </w:rPr>
        <w:t>與假日兒童</w:t>
      </w:r>
      <w:r w:rsidR="007D3E44" w:rsidRPr="008F2056">
        <w:rPr>
          <w:rFonts w:ascii="FangSong" w:eastAsia="FangSong" w:hAnsi="FangSong" w:cs="Arial" w:hint="eastAsia"/>
          <w:color w:val="000000"/>
          <w:sz w:val="24"/>
          <w:szCs w:val="24"/>
          <w:lang w:eastAsia="zh-TW"/>
        </w:rPr>
        <w:t>天地</w:t>
      </w:r>
      <w:r w:rsidRPr="008F2056">
        <w:rPr>
          <w:rFonts w:ascii="FangSong" w:eastAsia="FangSong" w:hAnsi="FangSong" w:cs="Arial" w:hint="eastAsia"/>
          <w:color w:val="000000"/>
          <w:sz w:val="24"/>
          <w:szCs w:val="24"/>
          <w:lang w:eastAsia="zh-TW"/>
        </w:rPr>
        <w:t>相比</w:t>
      </w:r>
      <w:r w:rsidRPr="008F2056">
        <w:rPr>
          <w:rFonts w:ascii="FangSong" w:eastAsia="FangSong" w:hAnsi="FangSong" w:cs="Arial"/>
          <w:color w:val="000000"/>
          <w:sz w:val="24"/>
          <w:szCs w:val="24"/>
          <w:lang w:eastAsia="zh-TW"/>
        </w:rPr>
        <w:t xml:space="preserve"> </w:t>
      </w:r>
      <w:r w:rsidRPr="008F2056">
        <w:rPr>
          <w:rFonts w:ascii="FangSong" w:eastAsia="FangSong" w:hAnsi="FangSong" w:cs="Arial" w:hint="eastAsia"/>
          <w:color w:val="000000"/>
          <w:sz w:val="24"/>
          <w:szCs w:val="24"/>
          <w:lang w:eastAsia="zh-TW"/>
        </w:rPr>
        <w:t>。對於星期天的</w:t>
      </w:r>
      <w:r w:rsidR="007D3E44" w:rsidRPr="008F2056">
        <w:rPr>
          <w:rFonts w:ascii="FangSong" w:eastAsia="FangSong" w:hAnsi="FangSong" w:cs="Arial" w:hint="eastAsia"/>
          <w:color w:val="000000"/>
          <w:sz w:val="24"/>
          <w:szCs w:val="24"/>
          <w:lang w:eastAsia="zh-TW"/>
        </w:rPr>
        <w:t>活動</w:t>
      </w:r>
      <w:r w:rsidRPr="008F2056">
        <w:rPr>
          <w:rFonts w:ascii="FangSong" w:eastAsia="FangSong" w:hAnsi="FangSong" w:cs="Arial" w:hint="eastAsia"/>
          <w:color w:val="000000"/>
          <w:sz w:val="24"/>
          <w:szCs w:val="24"/>
          <w:lang w:eastAsia="zh-TW"/>
        </w:rPr>
        <w:t>，</w:t>
      </w:r>
      <w:r w:rsidR="00793463" w:rsidRPr="008F2056">
        <w:rPr>
          <w:rFonts w:ascii="FangSong" w:eastAsia="FangSong" w:hAnsi="FangSong" w:cs="Arial" w:hint="eastAsia"/>
          <w:color w:val="000000"/>
          <w:sz w:val="24"/>
          <w:szCs w:val="24"/>
          <w:lang w:eastAsia="zh-TW"/>
        </w:rPr>
        <w:t>兒童節目的房間在哪裡</w:t>
      </w:r>
      <w:r w:rsidRPr="008F2056">
        <w:rPr>
          <w:rFonts w:ascii="FangSong" w:eastAsia="FangSong" w:hAnsi="FangSong" w:cs="Arial" w:hint="eastAsia"/>
          <w:color w:val="000000"/>
          <w:sz w:val="24"/>
          <w:szCs w:val="24"/>
          <w:lang w:eastAsia="zh-TW"/>
        </w:rPr>
        <w:t>與成年人聽道</w:t>
      </w:r>
      <w:r w:rsidR="00793463" w:rsidRPr="008F2056">
        <w:rPr>
          <w:rFonts w:ascii="FangSong" w:eastAsia="FangSong" w:hAnsi="FangSong" w:cs="Arial" w:hint="eastAsia"/>
          <w:color w:val="000000"/>
          <w:sz w:val="24"/>
          <w:szCs w:val="24"/>
          <w:lang w:eastAsia="zh-TW"/>
        </w:rPr>
        <w:t>在哪裡</w:t>
      </w:r>
      <w:r w:rsidRPr="008F2056">
        <w:rPr>
          <w:rFonts w:ascii="FangSong" w:eastAsia="FangSong" w:hAnsi="FangSong" w:cs="Arial" w:hint="eastAsia"/>
          <w:color w:val="000000"/>
          <w:sz w:val="24"/>
          <w:szCs w:val="24"/>
          <w:lang w:eastAsia="zh-TW"/>
        </w:rPr>
        <w:t>有</w:t>
      </w:r>
      <w:r w:rsidR="00793463" w:rsidRPr="008F2056">
        <w:rPr>
          <w:rFonts w:ascii="FangSong" w:eastAsia="FangSong" w:hAnsi="FangSong" w:cs="Arial" w:hint="eastAsia"/>
          <w:color w:val="000000"/>
          <w:sz w:val="24"/>
          <w:szCs w:val="24"/>
          <w:lang w:eastAsia="zh-TW"/>
        </w:rPr>
        <w:t>何考慮</w:t>
      </w:r>
      <w:r w:rsidRPr="008F2056">
        <w:rPr>
          <w:rFonts w:ascii="FangSong" w:eastAsia="FangSong" w:hAnsi="FangSong" w:cs="Arial" w:hint="eastAsia"/>
          <w:color w:val="000000"/>
          <w:sz w:val="24"/>
          <w:szCs w:val="24"/>
          <w:lang w:eastAsia="zh-TW"/>
        </w:rPr>
        <w:t>？如果一位領導人受傷而另一位領導人不得不尋求幫助，誰來監督孩子？您可能會發現，每八個孩子需要一位元以上的領導者</w:t>
      </w:r>
    </w:p>
    <w:p w14:paraId="4F603E5E" w14:textId="77777777" w:rsidR="00503337" w:rsidRPr="00364B9E" w:rsidRDefault="00503337" w:rsidP="00A07116">
      <w:pPr>
        <w:pStyle w:val="NormalWeb"/>
        <w:spacing w:before="120" w:beforeAutospacing="0" w:after="0" w:afterAutospacing="0"/>
        <w:ind w:left="567"/>
        <w:rPr>
          <w:rFonts w:asciiTheme="minorHAnsi" w:hAnsiTheme="minorHAnsi" w:cs="Arial"/>
          <w:sz w:val="24"/>
          <w:szCs w:val="24"/>
          <w:lang w:eastAsia="zh-TW"/>
        </w:rPr>
      </w:pPr>
    </w:p>
    <w:p w14:paraId="242A27AF" w14:textId="23BC9078" w:rsidR="001D10EA" w:rsidRPr="008F2056" w:rsidRDefault="002B561A" w:rsidP="00A07116">
      <w:pPr>
        <w:pStyle w:val="NormalWeb"/>
        <w:spacing w:before="120" w:beforeAutospacing="0" w:after="0" w:afterAutospacing="0"/>
        <w:ind w:left="567"/>
        <w:rPr>
          <w:rFonts w:ascii="FangSong" w:eastAsia="FangSong" w:hAnsi="FangSong" w:cs="Arial"/>
          <w:color w:val="000000"/>
          <w:sz w:val="24"/>
          <w:szCs w:val="24"/>
          <w:lang w:eastAsia="zh-TW"/>
        </w:rPr>
      </w:pPr>
      <w:r w:rsidRPr="008F2056">
        <w:rPr>
          <w:rFonts w:ascii="FangSong" w:eastAsia="FangSong" w:hAnsi="FangSong" w:cs="Arial" w:hint="eastAsia"/>
          <w:color w:val="000000"/>
          <w:sz w:val="24"/>
          <w:szCs w:val="24"/>
          <w:lang w:eastAsia="zh-TW"/>
        </w:rPr>
        <w:lastRenderedPageBreak/>
        <w:t>年齡在</w:t>
      </w:r>
      <w:r w:rsidRPr="008F2056">
        <w:rPr>
          <w:rFonts w:ascii="FangSong" w:eastAsia="FangSong" w:hAnsi="FangSong" w:cs="Arial"/>
          <w:color w:val="000000"/>
          <w:sz w:val="24"/>
          <w:szCs w:val="24"/>
          <w:lang w:eastAsia="zh-TW"/>
        </w:rPr>
        <w:t>18</w:t>
      </w:r>
      <w:r w:rsidRPr="008F2056">
        <w:rPr>
          <w:rFonts w:ascii="FangSong" w:eastAsia="FangSong" w:hAnsi="FangSong" w:cs="Arial" w:hint="eastAsia"/>
          <w:color w:val="000000"/>
          <w:sz w:val="24"/>
          <w:szCs w:val="24"/>
          <w:lang w:eastAsia="zh-TW"/>
        </w:rPr>
        <w:t>歲以下的年輕領袖可以成為團隊中不可或缺的重要組成部分！年輕領袖可以負責該計畫的許多方面</w:t>
      </w:r>
      <w:r w:rsidRPr="008F2056">
        <w:rPr>
          <w:rFonts w:ascii="FangSong" w:eastAsia="FangSong" w:hAnsi="FangSong" w:cs="Arial"/>
          <w:color w:val="000000"/>
          <w:sz w:val="24"/>
          <w:szCs w:val="24"/>
          <w:lang w:eastAsia="zh-TW"/>
        </w:rPr>
        <w:t>-</w:t>
      </w:r>
      <w:r w:rsidRPr="008F2056">
        <w:rPr>
          <w:rFonts w:ascii="FangSong" w:eastAsia="FangSong" w:hAnsi="FangSong" w:cs="Arial" w:hint="eastAsia"/>
          <w:color w:val="000000"/>
          <w:sz w:val="24"/>
          <w:szCs w:val="24"/>
          <w:lang w:eastAsia="zh-TW"/>
        </w:rPr>
        <w:t>與孩子們一起打開聖經，計畫活動和領導小組。但是，通常情況下，未滿</w:t>
      </w:r>
      <w:r w:rsidRPr="008F2056">
        <w:rPr>
          <w:rFonts w:ascii="FangSong" w:eastAsia="FangSong" w:hAnsi="FangSong" w:cs="Arial"/>
          <w:color w:val="000000"/>
          <w:sz w:val="24"/>
          <w:szCs w:val="24"/>
          <w:lang w:eastAsia="zh-TW"/>
        </w:rPr>
        <w:t>18</w:t>
      </w:r>
      <w:r w:rsidRPr="008F2056">
        <w:rPr>
          <w:rFonts w:ascii="FangSong" w:eastAsia="FangSong" w:hAnsi="FangSong" w:cs="Arial" w:hint="eastAsia"/>
          <w:color w:val="000000"/>
          <w:sz w:val="24"/>
          <w:szCs w:val="24"/>
          <w:lang w:eastAsia="zh-TW"/>
        </w:rPr>
        <w:t>歲的領袖將是助手，並且不計入事工領袖與參與者的比例中。您可能會發現某個</w:t>
      </w:r>
      <w:r w:rsidRPr="008F2056">
        <w:rPr>
          <w:rFonts w:ascii="FangSong" w:eastAsia="FangSong" w:hAnsi="FangSong" w:cs="Arial"/>
          <w:color w:val="000000"/>
          <w:sz w:val="24"/>
          <w:szCs w:val="24"/>
          <w:lang w:eastAsia="zh-TW"/>
        </w:rPr>
        <w:t>16</w:t>
      </w:r>
      <w:r w:rsidRPr="008F2056">
        <w:rPr>
          <w:rFonts w:ascii="FangSong" w:eastAsia="FangSong" w:hAnsi="FangSong" w:cs="Arial" w:hint="eastAsia"/>
          <w:color w:val="000000"/>
          <w:sz w:val="24"/>
          <w:szCs w:val="24"/>
          <w:lang w:eastAsia="zh-TW"/>
        </w:rPr>
        <w:t>或</w:t>
      </w:r>
      <w:r w:rsidRPr="008F2056">
        <w:rPr>
          <w:rFonts w:ascii="FangSong" w:eastAsia="FangSong" w:hAnsi="FangSong" w:cs="Arial"/>
          <w:color w:val="000000"/>
          <w:sz w:val="24"/>
          <w:szCs w:val="24"/>
          <w:lang w:eastAsia="zh-TW"/>
        </w:rPr>
        <w:t>17</w:t>
      </w:r>
      <w:r w:rsidRPr="008F2056">
        <w:rPr>
          <w:rFonts w:ascii="FangSong" w:eastAsia="FangSong" w:hAnsi="FangSong" w:cs="Arial" w:hint="eastAsia"/>
          <w:color w:val="000000"/>
          <w:sz w:val="24"/>
          <w:szCs w:val="24"/>
          <w:lang w:eastAsia="zh-TW"/>
        </w:rPr>
        <w:t>歲出色年輕人比較成熟，並能夠承擔全部領袖職責。在這種情況下，應該對個人進行篩查和培訓（包括創建安全空間培訓），就像他們是成人志願者一樣（請參閱《員工和志願者程式》）。即使經過充分篩選和培訓，年齡在</w:t>
      </w:r>
      <w:r w:rsidRPr="008F2056">
        <w:rPr>
          <w:rFonts w:ascii="FangSong" w:eastAsia="FangSong" w:hAnsi="FangSong" w:cs="Arial"/>
          <w:color w:val="000000"/>
          <w:sz w:val="24"/>
          <w:szCs w:val="24"/>
          <w:lang w:eastAsia="zh-TW"/>
        </w:rPr>
        <w:t>16</w:t>
      </w:r>
      <w:r w:rsidRPr="008F2056">
        <w:rPr>
          <w:rFonts w:ascii="FangSong" w:eastAsia="FangSong" w:hAnsi="FangSong" w:cs="Arial" w:hint="eastAsia"/>
          <w:color w:val="000000"/>
          <w:sz w:val="24"/>
          <w:szCs w:val="24"/>
          <w:lang w:eastAsia="zh-TW"/>
        </w:rPr>
        <w:t>或</w:t>
      </w:r>
      <w:r w:rsidRPr="008F2056">
        <w:rPr>
          <w:rFonts w:ascii="FangSong" w:eastAsia="FangSong" w:hAnsi="FangSong" w:cs="Arial"/>
          <w:color w:val="000000"/>
          <w:sz w:val="24"/>
          <w:szCs w:val="24"/>
          <w:lang w:eastAsia="zh-TW"/>
        </w:rPr>
        <w:t>17</w:t>
      </w:r>
      <w:r w:rsidRPr="008F2056">
        <w:rPr>
          <w:rFonts w:ascii="FangSong" w:eastAsia="FangSong" w:hAnsi="FangSong" w:cs="Arial" w:hint="eastAsia"/>
          <w:color w:val="000000"/>
          <w:sz w:val="24"/>
          <w:szCs w:val="24"/>
          <w:lang w:eastAsia="zh-TW"/>
        </w:rPr>
        <w:t>歲的領導者也不應領導自己的同齡人小組，並且在任何計畫或活動中都應始終至少有一位成年人（</w:t>
      </w:r>
      <w:r w:rsidRPr="008F2056">
        <w:rPr>
          <w:rFonts w:ascii="FangSong" w:eastAsia="FangSong" w:hAnsi="FangSong" w:cs="Arial"/>
          <w:color w:val="000000"/>
          <w:sz w:val="24"/>
          <w:szCs w:val="24"/>
          <w:lang w:eastAsia="zh-TW"/>
        </w:rPr>
        <w:t>18</w:t>
      </w:r>
      <w:r w:rsidRPr="008F2056">
        <w:rPr>
          <w:rFonts w:ascii="FangSong" w:eastAsia="FangSong" w:hAnsi="FangSong" w:cs="Arial" w:hint="eastAsia"/>
          <w:color w:val="000000"/>
          <w:sz w:val="24"/>
          <w:szCs w:val="24"/>
          <w:lang w:eastAsia="zh-TW"/>
        </w:rPr>
        <w:t>歲以上）的領袖。</w:t>
      </w:r>
    </w:p>
    <w:p w14:paraId="7DA57A49" w14:textId="26B99538" w:rsidR="00E573D2" w:rsidRPr="008F2056" w:rsidRDefault="00E573D2" w:rsidP="0043547B">
      <w:pPr>
        <w:rPr>
          <w:rFonts w:ascii="FangSong" w:eastAsia="FangSong" w:hAnsi="FangSong" w:cs="Arial"/>
          <w:i/>
          <w:lang w:eastAsia="zh-TW"/>
        </w:rPr>
      </w:pPr>
      <w:bookmarkStart w:id="5" w:name="_Toc22135946"/>
      <w:bookmarkStart w:id="6" w:name="_Toc23760208"/>
    </w:p>
    <w:bookmarkEnd w:id="5"/>
    <w:bookmarkEnd w:id="6"/>
    <w:p w14:paraId="15D37895" w14:textId="3B46A7C9" w:rsidR="0023662F" w:rsidRPr="008F2056" w:rsidRDefault="002B561A" w:rsidP="0042257D">
      <w:pPr>
        <w:pStyle w:val="Heading3"/>
        <w:numPr>
          <w:ilvl w:val="0"/>
          <w:numId w:val="0"/>
        </w:numPr>
        <w:rPr>
          <w:rFonts w:ascii="FangSong" w:eastAsia="FangSong" w:hAnsi="FangSong" w:cs="Arial"/>
          <w:i w:val="0"/>
          <w:color w:val="47C3D3"/>
          <w:sz w:val="28"/>
          <w:lang w:eastAsia="zh-CN"/>
        </w:rPr>
      </w:pPr>
      <w:r w:rsidRPr="008F2056">
        <w:rPr>
          <w:rFonts w:ascii="FangSong" w:eastAsia="FangSong" w:hAnsi="FangSong" w:cs="Arial" w:hint="eastAsia"/>
          <w:i w:val="0"/>
          <w:color w:val="47C3D3"/>
          <w:sz w:val="28"/>
          <w:lang w:eastAsia="zh-TW"/>
        </w:rPr>
        <w:t>駕駛</w:t>
      </w:r>
    </w:p>
    <w:p w14:paraId="6CC59A82" w14:textId="4D0CD2EF" w:rsidR="0023662F" w:rsidRPr="008F2056" w:rsidRDefault="002B561A" w:rsidP="00784105">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FangSong" w:eastAsia="FangSong" w:hAnsi="FangSong" w:cs="Arial"/>
          <w:b/>
          <w:bCs/>
          <w:color w:val="221F1F"/>
          <w:lang w:eastAsia="zh-CN"/>
        </w:rPr>
      </w:pPr>
      <w:r w:rsidRPr="008F2056">
        <w:rPr>
          <w:rFonts w:ascii="FangSong" w:eastAsia="FangSong" w:hAnsi="FangSong" w:cs="Arial" w:hint="eastAsia"/>
          <w:b/>
          <w:bCs/>
          <w:color w:val="221F1F"/>
          <w:lang w:eastAsia="zh-TW"/>
        </w:rPr>
        <w:t>許可和司機</w:t>
      </w:r>
    </w:p>
    <w:p w14:paraId="7DAA5D8C" w14:textId="3448FBEE" w:rsidR="002C5025" w:rsidRPr="008F2056" w:rsidRDefault="00D317DA" w:rsidP="00C9383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FangSong" w:eastAsia="FangSong" w:hAnsi="FangSong" w:cs="Arial"/>
          <w:color w:val="000000"/>
          <w:bdr w:val="none" w:sz="0" w:space="0" w:color="auto"/>
          <w:lang w:eastAsia="zh-TW"/>
        </w:rPr>
      </w:pPr>
      <w:r w:rsidRPr="008F2056">
        <w:rPr>
          <w:rFonts w:ascii="FangSong" w:eastAsia="FangSong" w:hAnsi="FangSong" w:cs="Arial" w:hint="eastAsia"/>
          <w:lang w:eastAsia="zh-TW"/>
        </w:rPr>
        <w:t>教會</w:t>
      </w:r>
      <w:r w:rsidR="002B561A" w:rsidRPr="008F2056">
        <w:rPr>
          <w:rFonts w:ascii="FangSong" w:eastAsia="FangSong" w:hAnsi="FangSong" w:cs="Arial" w:hint="eastAsia"/>
          <w:color w:val="000000"/>
          <w:bdr w:val="none" w:sz="0" w:space="0" w:color="auto"/>
          <w:lang w:eastAsia="zh-TW"/>
        </w:rPr>
        <w:t>應考慮遵循統一的政策，即有關誰可以為教會活動提供交通工具。您可能希望制定</w:t>
      </w:r>
      <w:r w:rsidR="002B561A" w:rsidRPr="008F2056">
        <w:rPr>
          <w:rFonts w:ascii="FangSong" w:eastAsia="FangSong" w:hAnsi="FangSong" w:cs="Arial"/>
          <w:color w:val="000000"/>
          <w:bdr w:val="none" w:sz="0" w:space="0" w:color="auto"/>
          <w:lang w:eastAsia="zh-TW"/>
        </w:rPr>
        <w:t>“</w:t>
      </w:r>
      <w:r w:rsidR="002B561A" w:rsidRPr="008F2056">
        <w:rPr>
          <w:rFonts w:ascii="FangSong" w:eastAsia="FangSong" w:hAnsi="FangSong" w:cs="Arial" w:hint="eastAsia"/>
          <w:color w:val="000000"/>
          <w:bdr w:val="none" w:sz="0" w:space="0" w:color="auto"/>
          <w:lang w:eastAsia="zh-TW"/>
        </w:rPr>
        <w:t>禁止</w:t>
      </w:r>
      <w:r w:rsidR="002B561A" w:rsidRPr="008F2056">
        <w:rPr>
          <w:rFonts w:ascii="FangSong" w:eastAsia="FangSong" w:hAnsi="FangSong" w:cs="Arial"/>
          <w:color w:val="000000"/>
          <w:bdr w:val="none" w:sz="0" w:space="0" w:color="auto"/>
          <w:lang w:eastAsia="zh-TW"/>
        </w:rPr>
        <w:t xml:space="preserve">P </w:t>
      </w:r>
      <w:r w:rsidR="002B561A" w:rsidRPr="008F2056">
        <w:rPr>
          <w:rFonts w:ascii="FangSong" w:eastAsia="FangSong" w:hAnsi="FangSong" w:cs="Arial" w:hint="eastAsia"/>
          <w:color w:val="000000"/>
          <w:bdr w:val="none" w:sz="0" w:space="0" w:color="auto"/>
          <w:lang w:eastAsia="zh-TW"/>
        </w:rPr>
        <w:t>牌駕照</w:t>
      </w:r>
      <w:r w:rsidR="002B561A" w:rsidRPr="008F2056">
        <w:rPr>
          <w:rFonts w:ascii="FangSong" w:eastAsia="FangSong" w:hAnsi="FangSong" w:cs="Arial"/>
          <w:color w:val="000000"/>
          <w:bdr w:val="none" w:sz="0" w:space="0" w:color="auto"/>
          <w:lang w:eastAsia="zh-TW"/>
        </w:rPr>
        <w:t>”</w:t>
      </w:r>
      <w:r w:rsidR="002B561A" w:rsidRPr="008F2056">
        <w:rPr>
          <w:rFonts w:ascii="FangSong" w:eastAsia="FangSong" w:hAnsi="FangSong" w:cs="Arial" w:hint="eastAsia"/>
          <w:color w:val="000000"/>
          <w:bdr w:val="none" w:sz="0" w:space="0" w:color="auto"/>
          <w:lang w:eastAsia="zh-TW"/>
        </w:rPr>
        <w:t>為司機的政策，或者可能需要征得父母的特殊許可，以便可以與年輕人或者</w:t>
      </w:r>
      <w:r w:rsidR="002B561A" w:rsidRPr="008F2056">
        <w:rPr>
          <w:rFonts w:ascii="FangSong" w:eastAsia="FangSong" w:hAnsi="FangSong" w:cs="Arial"/>
          <w:color w:val="000000"/>
          <w:bdr w:val="none" w:sz="0" w:space="0" w:color="auto"/>
          <w:lang w:eastAsia="zh-TW"/>
        </w:rPr>
        <w:t>P</w:t>
      </w:r>
      <w:r w:rsidR="002B561A" w:rsidRPr="008F2056">
        <w:rPr>
          <w:rFonts w:ascii="FangSong" w:eastAsia="FangSong" w:hAnsi="FangSong" w:cs="Arial" w:hint="eastAsia"/>
          <w:color w:val="000000"/>
          <w:bdr w:val="none" w:sz="0" w:space="0" w:color="auto"/>
          <w:lang w:eastAsia="zh-TW"/>
        </w:rPr>
        <w:t>牌駕照的駕駛員一起同車出行。</w:t>
      </w:r>
    </w:p>
    <w:p w14:paraId="4B3BE3A8" w14:textId="6B34A4FB" w:rsidR="0023662F" w:rsidRPr="008F2056" w:rsidRDefault="002B561A"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FangSong" w:eastAsia="FangSong" w:hAnsi="FangSong" w:cs="Arial"/>
          <w:bCs/>
          <w:color w:val="221F1F"/>
          <w:lang w:eastAsia="zh-CN"/>
        </w:rPr>
      </w:pPr>
      <w:r w:rsidRPr="008F2056">
        <w:rPr>
          <w:rFonts w:ascii="FangSong" w:eastAsia="FangSong" w:hAnsi="FangSong" w:cs="Arial" w:hint="eastAsia"/>
          <w:bCs/>
          <w:color w:val="221F1F"/>
          <w:lang w:eastAsia="zh-TW"/>
        </w:rPr>
        <w:t>你也應該瞭解</w:t>
      </w:r>
      <w:r w:rsidRPr="008F2056">
        <w:rPr>
          <w:rFonts w:ascii="FangSong" w:eastAsia="FangSong" w:hAnsi="FangSong" w:cs="Arial"/>
          <w:bCs/>
          <w:color w:val="221F1F"/>
          <w:lang w:eastAsia="zh-TW"/>
        </w:rPr>
        <w:t>P</w:t>
      </w:r>
      <w:r w:rsidRPr="008F2056">
        <w:rPr>
          <w:rFonts w:ascii="FangSong" w:eastAsia="FangSong" w:hAnsi="FangSong" w:cs="Arial" w:hint="eastAsia"/>
          <w:bCs/>
          <w:color w:val="221F1F"/>
          <w:lang w:eastAsia="zh-TW"/>
        </w:rPr>
        <w:t>牌駕照司機的相關限制</w:t>
      </w:r>
      <w:r w:rsidRPr="008F2056">
        <w:rPr>
          <w:rFonts w:ascii="FangSong" w:eastAsia="FangSong" w:hAnsi="FangSong" w:cs="Arial"/>
          <w:bCs/>
          <w:color w:val="221F1F"/>
          <w:lang w:eastAsia="zh-TW"/>
        </w:rPr>
        <w:t>:</w:t>
      </w:r>
    </w:p>
    <w:p w14:paraId="2FDB54BB" w14:textId="433F8E9E" w:rsidR="008F74EA" w:rsidRPr="008F2056" w:rsidRDefault="002B561A"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8F2056">
        <w:rPr>
          <w:rFonts w:ascii="FangSong" w:eastAsia="FangSong" w:hAnsi="FangSong" w:hint="eastAsia"/>
          <w:bCs/>
          <w:lang w:eastAsia="zh-TW"/>
        </w:rPr>
        <w:t>在晚上</w:t>
      </w:r>
      <w:r w:rsidRPr="008F2056">
        <w:rPr>
          <w:rFonts w:ascii="FangSong" w:eastAsia="FangSong" w:hAnsi="FangSong"/>
          <w:bCs/>
          <w:lang w:eastAsia="zh-TW"/>
        </w:rPr>
        <w:t>11</w:t>
      </w:r>
      <w:r w:rsidRPr="008F2056">
        <w:rPr>
          <w:rFonts w:ascii="FangSong" w:eastAsia="FangSong" w:hAnsi="FangSong" w:hint="eastAsia"/>
          <w:bCs/>
          <w:lang w:eastAsia="zh-TW"/>
        </w:rPr>
        <w:t>點至淩晨</w:t>
      </w:r>
      <w:r w:rsidRPr="008F2056">
        <w:rPr>
          <w:rFonts w:ascii="FangSong" w:eastAsia="FangSong" w:hAnsi="FangSong"/>
          <w:bCs/>
          <w:lang w:eastAsia="zh-TW"/>
        </w:rPr>
        <w:t>5</w:t>
      </w:r>
      <w:r w:rsidRPr="008F2056">
        <w:rPr>
          <w:rFonts w:ascii="FangSong" w:eastAsia="FangSong" w:hAnsi="FangSong" w:hint="eastAsia"/>
          <w:bCs/>
          <w:lang w:eastAsia="zh-TW"/>
        </w:rPr>
        <w:t>點之間，</w:t>
      </w:r>
      <w:r w:rsidRPr="008F2056">
        <w:rPr>
          <w:rFonts w:ascii="FangSong" w:eastAsia="FangSong" w:hAnsi="FangSong"/>
          <w:bCs/>
          <w:lang w:eastAsia="zh-TW"/>
        </w:rPr>
        <w:t xml:space="preserve">P </w:t>
      </w:r>
      <w:r w:rsidRPr="008F2056">
        <w:rPr>
          <w:rFonts w:ascii="FangSong" w:eastAsia="FangSong" w:hAnsi="FangSong" w:hint="eastAsia"/>
          <w:bCs/>
          <w:lang w:eastAsia="zh-TW"/>
        </w:rPr>
        <w:t>牌駕駛員的乘客中不滿</w:t>
      </w:r>
      <w:r w:rsidRPr="008F2056">
        <w:rPr>
          <w:rFonts w:ascii="FangSong" w:eastAsia="FangSong" w:hAnsi="FangSong"/>
          <w:bCs/>
          <w:lang w:eastAsia="zh-TW"/>
        </w:rPr>
        <w:t>21</w:t>
      </w:r>
      <w:r w:rsidRPr="008F2056">
        <w:rPr>
          <w:rFonts w:ascii="FangSong" w:eastAsia="FangSong" w:hAnsi="FangSong" w:hint="eastAsia"/>
          <w:bCs/>
          <w:lang w:eastAsia="zh-TW"/>
        </w:rPr>
        <w:t>歲的乘客不能超過一人</w:t>
      </w:r>
    </w:p>
    <w:p w14:paraId="339A2410" w14:textId="1D8F418F" w:rsidR="008F74EA" w:rsidRPr="008F2056" w:rsidRDefault="002B561A"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8F2056">
        <w:rPr>
          <w:rFonts w:ascii="FangSong" w:eastAsia="FangSong" w:hAnsi="FangSong" w:hint="eastAsia"/>
          <w:bCs/>
          <w:lang w:eastAsia="zh-TW"/>
        </w:rPr>
        <w:t>關於法律允許的可駕駛的汽車的詳細規則</w:t>
      </w:r>
    </w:p>
    <w:p w14:paraId="0D76D8BD" w14:textId="171D812A" w:rsidR="0023662F" w:rsidRPr="008F2056" w:rsidRDefault="002B561A" w:rsidP="0043547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FangSong" w:hAnsi="FangSong"/>
          <w:bCs/>
          <w:lang w:eastAsia="zh-CN"/>
        </w:rPr>
      </w:pPr>
      <w:r w:rsidRPr="008F2056">
        <w:rPr>
          <w:rFonts w:ascii="FangSong" w:eastAsia="FangSong" w:hAnsi="FangSong" w:hint="eastAsia"/>
          <w:bCs/>
          <w:lang w:eastAsia="zh-TW"/>
        </w:rPr>
        <w:t>即使通過藍牙或免提設備連接了電話，</w:t>
      </w:r>
      <w:r w:rsidRPr="008F2056">
        <w:rPr>
          <w:rFonts w:ascii="FangSong" w:eastAsia="FangSong" w:hAnsi="FangSong"/>
          <w:bCs/>
          <w:lang w:eastAsia="zh-TW"/>
        </w:rPr>
        <w:t>P</w:t>
      </w:r>
      <w:r w:rsidRPr="008F2056">
        <w:rPr>
          <w:rFonts w:ascii="FangSong" w:eastAsia="FangSong" w:hAnsi="FangSong" w:hint="eastAsia"/>
          <w:bCs/>
          <w:lang w:eastAsia="zh-TW"/>
        </w:rPr>
        <w:t>牌駕駛員在駕駛過程中也不允許使用手機</w:t>
      </w:r>
    </w:p>
    <w:p w14:paraId="7B9CB446" w14:textId="77777777" w:rsidR="00E82505" w:rsidRPr="00364B9E" w:rsidRDefault="00E82505">
      <w:pPr>
        <w:rPr>
          <w:rFonts w:asciiTheme="minorHAnsi" w:hAnsiTheme="minorHAnsi" w:cs="Arial"/>
          <w:b/>
          <w:bCs/>
          <w:color w:val="221F1F"/>
          <w:lang w:eastAsia="zh-CN"/>
        </w:rPr>
      </w:pPr>
      <w:r w:rsidRPr="00364B9E">
        <w:rPr>
          <w:rFonts w:asciiTheme="minorHAnsi" w:hAnsiTheme="minorHAnsi" w:cs="Arial"/>
          <w:b/>
          <w:bCs/>
          <w:color w:val="221F1F"/>
          <w:lang w:eastAsia="zh-CN"/>
        </w:rPr>
        <w:br w:type="page"/>
      </w:r>
    </w:p>
    <w:p w14:paraId="23657D3D" w14:textId="6F69F5A2" w:rsidR="0023662F" w:rsidRPr="008F2056" w:rsidRDefault="002B561A" w:rsidP="00C93830">
      <w:pPr>
        <w:pBdr>
          <w:top w:val="none" w:sz="0" w:space="0" w:color="auto"/>
          <w:left w:val="none" w:sz="0" w:space="0" w:color="auto"/>
          <w:bottom w:val="none" w:sz="0" w:space="0" w:color="auto"/>
          <w:right w:val="none" w:sz="0" w:space="0" w:color="auto"/>
          <w:between w:val="none" w:sz="0" w:space="0" w:color="auto"/>
          <w:bar w:val="none" w:sz="0" w:color="auto"/>
        </w:pBdr>
        <w:spacing w:before="240"/>
        <w:ind w:firstLine="720"/>
        <w:rPr>
          <w:rFonts w:ascii="FangSong" w:eastAsia="FangSong" w:hAnsi="FangSong" w:cs="Arial"/>
          <w:b/>
          <w:bCs/>
          <w:color w:val="221F1F"/>
          <w:lang w:eastAsia="zh-CN"/>
        </w:rPr>
      </w:pPr>
      <w:r w:rsidRPr="008F2056">
        <w:rPr>
          <w:rFonts w:ascii="FangSong" w:eastAsia="FangSong" w:hAnsi="FangSong" w:cs="Arial" w:hint="eastAsia"/>
          <w:b/>
          <w:bCs/>
          <w:color w:val="221F1F"/>
          <w:lang w:eastAsia="zh-TW"/>
        </w:rPr>
        <w:lastRenderedPageBreak/>
        <w:t>車內獨處時間</w:t>
      </w:r>
    </w:p>
    <w:p w14:paraId="5EC93EEB" w14:textId="56752FAE" w:rsidR="00062D46" w:rsidRPr="008F2056" w:rsidRDefault="002B561A" w:rsidP="00246016">
      <w:pPr>
        <w:pStyle w:val="Default"/>
        <w:spacing w:line="280" w:lineRule="atLeast"/>
        <w:ind w:left="720"/>
        <w:rPr>
          <w:rFonts w:ascii="FangSong" w:eastAsia="FangSong" w:hAnsi="FangSong" w:cs="Arial"/>
          <w:sz w:val="24"/>
          <w:szCs w:val="24"/>
          <w:bdr w:val="none" w:sz="0" w:space="0" w:color="auto"/>
          <w:lang w:val="en-AU" w:eastAsia="zh-TW"/>
        </w:rPr>
      </w:pPr>
      <w:r w:rsidRPr="008F2056">
        <w:rPr>
          <w:rFonts w:ascii="FangSong" w:eastAsia="FangSong" w:hAnsi="FangSong" w:cs="Arial" w:hint="eastAsia"/>
          <w:sz w:val="24"/>
          <w:szCs w:val="24"/>
          <w:bdr w:val="none" w:sz="0" w:space="0" w:color="auto"/>
          <w:lang w:val="en-AU" w:eastAsia="zh-TW"/>
        </w:rPr>
        <w:t>禁止任何工作人員或志願者與孩子或年輕人一起單獨搭乘汽車（除非他們是家庭成員）。如果由父母或監護人授權，或由家庭或內部安排的行程則可以例外。這類安排與教會的任何職責不同。（例如保姆）</w:t>
      </w:r>
    </w:p>
    <w:p w14:paraId="6C9DC73F" w14:textId="383ACBB2" w:rsidR="00062D46" w:rsidRPr="008F2056" w:rsidRDefault="002B561A" w:rsidP="00246016">
      <w:pPr>
        <w:pStyle w:val="Default"/>
        <w:spacing w:line="280" w:lineRule="atLeast"/>
        <w:ind w:left="720"/>
        <w:rPr>
          <w:rFonts w:ascii="FangSong" w:eastAsia="FangSong" w:hAnsi="FangSong" w:cs="Arial"/>
          <w:sz w:val="24"/>
          <w:szCs w:val="24"/>
          <w:bdr w:val="none" w:sz="0" w:space="0" w:color="auto"/>
          <w:lang w:val="en-AU" w:eastAsia="zh-TW"/>
        </w:rPr>
      </w:pPr>
      <w:r w:rsidRPr="008F2056">
        <w:rPr>
          <w:rFonts w:ascii="FangSong" w:eastAsia="FangSong" w:hAnsi="FangSong" w:cs="Arial" w:hint="eastAsia"/>
          <w:sz w:val="24"/>
          <w:szCs w:val="24"/>
          <w:bdr w:val="none" w:sz="0" w:space="0" w:color="auto"/>
          <w:lang w:val="en-AU" w:eastAsia="zh-TW"/>
        </w:rPr>
        <w:t>如果在特殊情況下沒有其他司機可用，並且如果兒童或年輕人不乘車出行，則可能面臨更大的傷害風險時，應盡可能減少司機和青年人在車上獨處的時間，並且可以採取一些其他措施，例如</w:t>
      </w:r>
    </w:p>
    <w:p w14:paraId="1AED4E61" w14:textId="77777777" w:rsidR="001018F7" w:rsidRPr="008F2056" w:rsidRDefault="001018F7" w:rsidP="00246016">
      <w:pPr>
        <w:pStyle w:val="Default"/>
        <w:spacing w:line="280" w:lineRule="atLeast"/>
        <w:ind w:left="720"/>
        <w:rPr>
          <w:rFonts w:ascii="FangSong" w:eastAsia="FangSong" w:hAnsi="FangSong" w:cs="Arial"/>
          <w:sz w:val="24"/>
          <w:szCs w:val="24"/>
          <w:bdr w:val="none" w:sz="0" w:space="0" w:color="auto"/>
          <w:lang w:val="en-AU" w:eastAsia="zh-TW"/>
        </w:rPr>
      </w:pPr>
    </w:p>
    <w:p w14:paraId="2329AAD9" w14:textId="6D88ED5F" w:rsidR="001018F7" w:rsidRPr="008F2056" w:rsidRDefault="002B561A" w:rsidP="001018F7">
      <w:pPr>
        <w:pStyle w:val="Default"/>
        <w:numPr>
          <w:ilvl w:val="0"/>
          <w:numId w:val="22"/>
        </w:numPr>
        <w:spacing w:line="280" w:lineRule="atLeast"/>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在特定情況下，工作人員或志願者從孩子的父母或照料者那裡獲得明確許可</w:t>
      </w:r>
    </w:p>
    <w:p w14:paraId="07657DC8" w14:textId="51925093" w:rsidR="001018F7" w:rsidRPr="008F2056" w:rsidRDefault="002B561A" w:rsidP="001018F7">
      <w:pPr>
        <w:pStyle w:val="Default"/>
        <w:numPr>
          <w:ilvl w:val="0"/>
          <w:numId w:val="22"/>
        </w:numPr>
        <w:spacing w:line="280" w:lineRule="atLeast"/>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在整個旅程中（在合法的情況下）向另一位領袖撥打電話並保持通話</w:t>
      </w:r>
    </w:p>
    <w:p w14:paraId="4F9C594E" w14:textId="77777777" w:rsidR="001018F7" w:rsidRPr="008F2056" w:rsidRDefault="001018F7" w:rsidP="001018F7">
      <w:pPr>
        <w:pStyle w:val="Default"/>
        <w:spacing w:line="280" w:lineRule="atLeast"/>
        <w:ind w:left="2160"/>
        <w:rPr>
          <w:rFonts w:ascii="FangSong" w:eastAsia="FangSong" w:hAnsi="FangSong" w:cs="Arial"/>
          <w:color w:val="221F1F"/>
          <w:sz w:val="24"/>
          <w:szCs w:val="24"/>
          <w:lang w:eastAsia="zh-CN"/>
        </w:rPr>
      </w:pPr>
    </w:p>
    <w:p w14:paraId="59954BAA" w14:textId="462C19CD" w:rsidR="001018F7" w:rsidRPr="008F2056" w:rsidRDefault="002B561A" w:rsidP="001018F7">
      <w:pPr>
        <w:pStyle w:val="Default"/>
        <w:spacing w:line="280" w:lineRule="atLeast"/>
        <w:ind w:left="720" w:hanging="90"/>
        <w:rPr>
          <w:rFonts w:ascii="FangSong" w:eastAsia="FangSong" w:hAnsi="FangSong" w:cs="Arial"/>
          <w:sz w:val="24"/>
          <w:szCs w:val="24"/>
          <w:bdr w:val="none" w:sz="0" w:space="0" w:color="auto"/>
          <w:lang w:val="en-AU" w:eastAsia="zh-CN"/>
        </w:rPr>
      </w:pPr>
      <w:r w:rsidRPr="008F2056">
        <w:rPr>
          <w:rFonts w:ascii="FangSong" w:eastAsia="FangSong" w:hAnsi="FangSong" w:cs="Arial"/>
          <w:sz w:val="24"/>
          <w:szCs w:val="24"/>
          <w:bdr w:val="none" w:sz="0" w:space="0" w:color="auto"/>
          <w:lang w:val="en-AU" w:eastAsia="zh-TW"/>
        </w:rPr>
        <w:t xml:space="preserve"> </w:t>
      </w:r>
      <w:r w:rsidRPr="008F2056">
        <w:rPr>
          <w:rFonts w:ascii="FangSong" w:eastAsia="FangSong" w:hAnsi="FangSong" w:cs="Arial" w:hint="eastAsia"/>
          <w:sz w:val="24"/>
          <w:szCs w:val="24"/>
          <w:bdr w:val="none" w:sz="0" w:space="0" w:color="auto"/>
          <w:lang w:val="en-AU" w:eastAsia="zh-TW"/>
        </w:rPr>
        <w:t>如果工作人員或志願者有必要獨自陪伴孩子或年輕人在汽車上消磨時間，那麼當時的情況和相關原因應當被記錄下來，並通知安全教會團隊或事工領袖</w:t>
      </w:r>
    </w:p>
    <w:p w14:paraId="64F24C87" w14:textId="77777777" w:rsidR="0023662F" w:rsidRPr="008F2056" w:rsidRDefault="0023662F" w:rsidP="0043547B">
      <w:pPr>
        <w:rPr>
          <w:rFonts w:ascii="FangSong" w:eastAsia="FangSong" w:hAnsi="FangSong" w:cs="Arial"/>
          <w:lang w:eastAsia="zh-CN"/>
        </w:rPr>
      </w:pPr>
    </w:p>
    <w:p w14:paraId="3E6EC7CF" w14:textId="3FA1FA41" w:rsidR="0023662F" w:rsidRPr="008F2056" w:rsidRDefault="002B561A" w:rsidP="003277AB">
      <w:pPr>
        <w:pStyle w:val="Heading3"/>
        <w:numPr>
          <w:ilvl w:val="0"/>
          <w:numId w:val="0"/>
        </w:numPr>
        <w:rPr>
          <w:rFonts w:ascii="FangSong" w:eastAsia="FangSong" w:hAnsi="FangSong" w:cs="Arial"/>
          <w:i w:val="0"/>
          <w:color w:val="47C3D3"/>
          <w:sz w:val="28"/>
          <w:lang w:eastAsia="zh-CN"/>
        </w:rPr>
      </w:pPr>
      <w:r w:rsidRPr="008F2056">
        <w:rPr>
          <w:rFonts w:ascii="FangSong" w:eastAsia="FangSong" w:hAnsi="FangSong" w:cs="Arial" w:hint="eastAsia"/>
          <w:i w:val="0"/>
          <w:color w:val="47C3D3"/>
          <w:sz w:val="28"/>
          <w:lang w:eastAsia="zh-TW"/>
        </w:rPr>
        <w:t>過夜的活動</w:t>
      </w:r>
    </w:p>
    <w:p w14:paraId="3AF43833" w14:textId="2C2E07A7" w:rsidR="0023662F" w:rsidRPr="008F2056" w:rsidRDefault="002B561A" w:rsidP="0043547B">
      <w:pPr>
        <w:ind w:left="709"/>
        <w:rPr>
          <w:rFonts w:ascii="FangSong" w:eastAsia="FangSong" w:hAnsi="FangSong" w:cs="Arial"/>
          <w:lang w:eastAsia="zh-CN"/>
        </w:rPr>
      </w:pPr>
      <w:r w:rsidRPr="008F2056">
        <w:rPr>
          <w:rFonts w:ascii="FangSong" w:eastAsia="FangSong" w:hAnsi="FangSong" w:cs="Arial" w:hint="eastAsia"/>
          <w:lang w:eastAsia="zh-TW"/>
        </w:rPr>
        <w:t>如果有涉及過夜住宿的活動，則應考慮會涉及到一些其他的風險因素，包括：</w:t>
      </w:r>
    </w:p>
    <w:p w14:paraId="30F58129" w14:textId="55B73A7C" w:rsidR="003C791C"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交通安排</w:t>
      </w:r>
      <w:r w:rsidR="003C791C" w:rsidRPr="008F2056">
        <w:rPr>
          <w:rFonts w:ascii="FangSong" w:eastAsia="FangSong" w:hAnsi="FangSong"/>
          <w:lang w:eastAsia="zh-CN"/>
        </w:rPr>
        <w:t xml:space="preserve"> </w:t>
      </w:r>
    </w:p>
    <w:p w14:paraId="181B7E63" w14:textId="7785E083" w:rsidR="003C791C"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過夜安排</w:t>
      </w:r>
      <w:r w:rsidR="003C791C" w:rsidRPr="008F2056">
        <w:rPr>
          <w:rFonts w:ascii="FangSong" w:eastAsia="FangSong" w:hAnsi="FangSong"/>
          <w:lang w:eastAsia="zh-CN"/>
        </w:rPr>
        <w:t xml:space="preserve"> </w:t>
      </w:r>
    </w:p>
    <w:p w14:paraId="4718E7D3" w14:textId="1A1B5515" w:rsidR="003C791C"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浴室配置</w:t>
      </w:r>
    </w:p>
    <w:p w14:paraId="22D0A335" w14:textId="62A31B22" w:rsidR="003C791C"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安全和活動指導</w:t>
      </w:r>
      <w:r w:rsidR="003C791C" w:rsidRPr="008F2056">
        <w:rPr>
          <w:rFonts w:ascii="FangSong" w:eastAsia="FangSong" w:hAnsi="FangSong"/>
          <w:lang w:eastAsia="zh-CN"/>
        </w:rPr>
        <w:t xml:space="preserve"> </w:t>
      </w:r>
    </w:p>
    <w:p w14:paraId="7CFF286A" w14:textId="2296693E" w:rsidR="003C791C"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涉及的協力廠商</w:t>
      </w:r>
    </w:p>
    <w:p w14:paraId="7D572069" w14:textId="0859E37E" w:rsidR="0023662F" w:rsidRPr="008F2056" w:rsidRDefault="002B561A" w:rsidP="0023662F">
      <w:pPr>
        <w:pStyle w:val="ListParagraph"/>
        <w:numPr>
          <w:ilvl w:val="1"/>
          <w:numId w:val="4"/>
        </w:numPr>
        <w:rPr>
          <w:rFonts w:ascii="FangSong" w:eastAsia="FangSong" w:hAnsi="FangSong"/>
          <w:lang w:eastAsia="zh-CN"/>
        </w:rPr>
      </w:pPr>
      <w:r w:rsidRPr="008F2056">
        <w:rPr>
          <w:rFonts w:ascii="FangSong" w:eastAsia="FangSong" w:hAnsi="FangSong" w:hint="eastAsia"/>
          <w:lang w:eastAsia="zh-TW"/>
        </w:rPr>
        <w:t>外部場所的人身安全</w:t>
      </w:r>
    </w:p>
    <w:p w14:paraId="6468A779" w14:textId="77777777" w:rsidR="006D2211" w:rsidRPr="008F2056" w:rsidRDefault="006D2211" w:rsidP="001E343D">
      <w:pPr>
        <w:ind w:left="720"/>
        <w:rPr>
          <w:rFonts w:ascii="FangSong" w:eastAsia="FangSong" w:hAnsi="FangSong" w:cs="Arial"/>
          <w:lang w:eastAsia="zh-CN"/>
        </w:rPr>
      </w:pPr>
    </w:p>
    <w:p w14:paraId="028AABC6" w14:textId="7F34C937" w:rsidR="00551A31" w:rsidRPr="008F2056" w:rsidRDefault="002B561A" w:rsidP="00551A31">
      <w:pPr>
        <w:ind w:left="720"/>
        <w:rPr>
          <w:rFonts w:ascii="FangSong" w:eastAsia="FangSong" w:hAnsi="FangSong" w:cs="Arial"/>
          <w:lang w:eastAsia="zh-CN"/>
        </w:rPr>
      </w:pPr>
      <w:r w:rsidRPr="008F2056">
        <w:rPr>
          <w:rFonts w:ascii="FangSong" w:eastAsia="FangSong" w:hAnsi="FangSong" w:cs="Arial" w:hint="eastAsia"/>
          <w:lang w:eastAsia="zh-TW"/>
        </w:rPr>
        <w:t>關於這些問題的決定將取決於各種環境因素，例如營地的地理位置和設施。</w:t>
      </w:r>
      <w:bookmarkStart w:id="7" w:name="_Toc22135948"/>
      <w:bookmarkStart w:id="8" w:name="_Toc23760210"/>
      <w:r w:rsidRPr="008F2056">
        <w:rPr>
          <w:rFonts w:ascii="FangSong" w:eastAsia="FangSong" w:hAnsi="FangSong" w:cs="Arial"/>
          <w:lang w:eastAsia="zh-TW"/>
        </w:rPr>
        <w:t xml:space="preserve"> </w:t>
      </w:r>
      <w:r w:rsidRPr="008F2056">
        <w:rPr>
          <w:rFonts w:ascii="FangSong" w:eastAsia="FangSong" w:hAnsi="FangSong" w:cs="Arial" w:hint="eastAsia"/>
          <w:lang w:eastAsia="zh-TW"/>
        </w:rPr>
        <w:t>進行徹底的風險評估，包括對所列專案的考慮都是很重要的，這些都應該執行並記錄下來。</w:t>
      </w:r>
    </w:p>
    <w:p w14:paraId="57853005" w14:textId="590CD2C8" w:rsidR="00E573D2" w:rsidRPr="008F2056" w:rsidRDefault="002B561A" w:rsidP="00551A31">
      <w:pPr>
        <w:ind w:left="720"/>
        <w:rPr>
          <w:rFonts w:ascii="FangSong" w:eastAsia="FangSong" w:hAnsi="FangSong" w:cs="Arial"/>
          <w:lang w:eastAsia="zh-CN"/>
        </w:rPr>
      </w:pPr>
      <w:r w:rsidRPr="008F2056">
        <w:rPr>
          <w:rFonts w:ascii="FangSong" w:eastAsia="FangSong" w:hAnsi="FangSong" w:cs="Arial" w:hint="eastAsia"/>
          <w:lang w:eastAsia="zh-TW"/>
        </w:rPr>
        <w:t>活動清單，</w:t>
      </w:r>
      <w:r w:rsidRPr="008F2056">
        <w:rPr>
          <w:rFonts w:ascii="FangSong" w:eastAsia="FangSong" w:hAnsi="FangSong" w:cs="Arial"/>
          <w:lang w:eastAsia="zh-TW"/>
        </w:rPr>
        <w:t xml:space="preserve"> </w:t>
      </w:r>
      <w:r w:rsidRPr="008F2056">
        <w:rPr>
          <w:rFonts w:ascii="FangSong" w:eastAsia="FangSong" w:hAnsi="FangSong" w:cs="Arial" w:hint="eastAsia"/>
          <w:lang w:eastAsia="zh-TW"/>
        </w:rPr>
        <w:t>領袖和過夜安排也應記錄下來。這些記錄應與活動的許可和出席記錄一起保存至少</w:t>
      </w:r>
      <w:r w:rsidRPr="008F2056">
        <w:rPr>
          <w:rFonts w:ascii="FangSong" w:eastAsia="FangSong" w:hAnsi="FangSong" w:cs="Arial"/>
          <w:lang w:eastAsia="zh-TW"/>
        </w:rPr>
        <w:t>45</w:t>
      </w:r>
      <w:r w:rsidRPr="008F2056">
        <w:rPr>
          <w:rFonts w:ascii="FangSong" w:eastAsia="FangSong" w:hAnsi="FangSong" w:cs="Arial" w:hint="eastAsia"/>
          <w:lang w:eastAsia="zh-TW"/>
        </w:rPr>
        <w:t>年。</w:t>
      </w:r>
      <w:r w:rsidR="00E573D2" w:rsidRPr="008F2056">
        <w:rPr>
          <w:rFonts w:ascii="FangSong" w:eastAsia="FangSong" w:hAnsi="FangSong" w:cs="Arial"/>
          <w:lang w:eastAsia="zh-CN"/>
        </w:rPr>
        <w:br w:type="page"/>
      </w:r>
    </w:p>
    <w:p w14:paraId="49CF26FD" w14:textId="68815CF0" w:rsidR="0023662F" w:rsidRPr="008F2056" w:rsidRDefault="002B561A" w:rsidP="00D75CEC">
      <w:pPr>
        <w:pStyle w:val="Heading3"/>
        <w:numPr>
          <w:ilvl w:val="0"/>
          <w:numId w:val="0"/>
        </w:numPr>
        <w:rPr>
          <w:rFonts w:ascii="FangSong" w:eastAsia="FangSong" w:hAnsi="FangSong" w:cs="Arial"/>
          <w:b/>
          <w:i w:val="0"/>
          <w:sz w:val="32"/>
          <w:szCs w:val="28"/>
          <w:lang w:eastAsia="zh-CN"/>
        </w:rPr>
      </w:pPr>
      <w:bookmarkStart w:id="9" w:name="_Toc22135949"/>
      <w:bookmarkStart w:id="10" w:name="_Toc23760211"/>
      <w:bookmarkEnd w:id="7"/>
      <w:bookmarkEnd w:id="8"/>
      <w:r w:rsidRPr="008F2056">
        <w:rPr>
          <w:rFonts w:ascii="FangSong" w:eastAsia="FangSong" w:hAnsi="FangSong" w:cs="Arial" w:hint="eastAsia"/>
          <w:b/>
          <w:i w:val="0"/>
          <w:sz w:val="32"/>
          <w:szCs w:val="28"/>
          <w:lang w:eastAsia="zh-TW"/>
        </w:rPr>
        <w:lastRenderedPageBreak/>
        <w:t>社會交往</w:t>
      </w:r>
      <w:r w:rsidR="0023662F" w:rsidRPr="008F2056">
        <w:rPr>
          <w:rFonts w:ascii="FangSong" w:eastAsia="FangSong" w:hAnsi="FangSong" w:cs="Arial"/>
          <w:b/>
          <w:i w:val="0"/>
          <w:sz w:val="32"/>
          <w:szCs w:val="28"/>
          <w:lang w:eastAsia="zh-CN"/>
        </w:rPr>
        <w:t xml:space="preserve"> </w:t>
      </w:r>
      <w:bookmarkEnd w:id="9"/>
      <w:bookmarkEnd w:id="10"/>
    </w:p>
    <w:p w14:paraId="0C590031" w14:textId="7F0B5322" w:rsidR="00CE01AC" w:rsidRPr="008F2056" w:rsidRDefault="002B561A" w:rsidP="00BD2669">
      <w:pPr>
        <w:pStyle w:val="Default"/>
        <w:spacing w:before="240" w:line="280" w:lineRule="atLeast"/>
        <w:rPr>
          <w:rFonts w:ascii="FangSong" w:eastAsia="FangSong" w:hAnsi="FangSong" w:cs="Arial"/>
          <w:color w:val="47C3D3"/>
          <w:sz w:val="28"/>
          <w:szCs w:val="24"/>
          <w:lang w:val="en-AU" w:eastAsia="zh-CN"/>
        </w:rPr>
      </w:pPr>
      <w:r w:rsidRPr="008F2056">
        <w:rPr>
          <w:rFonts w:ascii="FangSong" w:eastAsia="FangSong" w:hAnsi="FangSong" w:cs="Arial" w:hint="eastAsia"/>
          <w:color w:val="47C3D3"/>
          <w:sz w:val="28"/>
          <w:szCs w:val="24"/>
          <w:lang w:val="en-AU" w:eastAsia="zh-TW"/>
        </w:rPr>
        <w:t>教會活動之外的單獨交流（相處）</w:t>
      </w:r>
    </w:p>
    <w:p w14:paraId="3862D420" w14:textId="578863BB" w:rsidR="00CE01AC" w:rsidRPr="008F2056" w:rsidRDefault="002B561A" w:rsidP="00BD2669">
      <w:pPr>
        <w:pStyle w:val="Default"/>
        <w:spacing w:before="240" w:line="280" w:lineRule="atLeast"/>
        <w:rPr>
          <w:rFonts w:ascii="FangSong" w:eastAsia="FangSong" w:hAnsi="FangSong" w:cs="Arial"/>
          <w:color w:val="221F1F"/>
          <w:sz w:val="24"/>
          <w:szCs w:val="24"/>
          <w:lang w:eastAsia="zh-TW"/>
        </w:rPr>
      </w:pPr>
      <w:r w:rsidRPr="008F2056">
        <w:rPr>
          <w:rFonts w:ascii="FangSong" w:eastAsia="FangSong" w:hAnsi="FangSong" w:cs="Arial" w:hint="eastAsia"/>
          <w:color w:val="221F1F"/>
          <w:sz w:val="24"/>
          <w:szCs w:val="24"/>
          <w:lang w:eastAsia="zh-TW"/>
        </w:rPr>
        <w:t>卓有成效的兒童和青年人基督教事工包括健康並合宜的關係。有時可能涉及在教會計畫之外與他們聯繫，並且可能包括親自見面的形式。</w:t>
      </w:r>
    </w:p>
    <w:p w14:paraId="572C3341" w14:textId="630AA7A0" w:rsidR="0059279F" w:rsidRPr="008F2056" w:rsidRDefault="002B561A" w:rsidP="00BD2669">
      <w:pPr>
        <w:pStyle w:val="Default"/>
        <w:spacing w:before="240" w:line="280" w:lineRule="atLeast"/>
        <w:rPr>
          <w:rFonts w:ascii="FangSong" w:eastAsia="FangSong" w:hAnsi="FangSong" w:cs="Arial"/>
          <w:color w:val="221F1F"/>
          <w:sz w:val="24"/>
          <w:szCs w:val="24"/>
          <w:lang w:eastAsia="zh-TW"/>
        </w:rPr>
      </w:pPr>
      <w:r w:rsidRPr="008F2056">
        <w:rPr>
          <w:rFonts w:ascii="FangSong" w:eastAsia="FangSong" w:hAnsi="FangSong" w:cs="Arial" w:hint="eastAsia"/>
          <w:color w:val="221F1F"/>
          <w:sz w:val="24"/>
          <w:szCs w:val="24"/>
          <w:lang w:eastAsia="zh-TW"/>
        </w:rPr>
        <w:t>然而重要的是，同工</w:t>
      </w:r>
      <w:r w:rsidRPr="008F2056">
        <w:rPr>
          <w:rFonts w:ascii="FangSong" w:eastAsia="FangSong" w:hAnsi="FangSong" w:cs="Arial"/>
          <w:color w:val="221F1F"/>
          <w:sz w:val="24"/>
          <w:szCs w:val="24"/>
          <w:lang w:eastAsia="zh-TW"/>
        </w:rPr>
        <w:t>/</w:t>
      </w:r>
      <w:r w:rsidRPr="008F2056">
        <w:rPr>
          <w:rFonts w:ascii="FangSong" w:eastAsia="FangSong" w:hAnsi="FangSong" w:cs="Arial" w:hint="eastAsia"/>
          <w:color w:val="221F1F"/>
          <w:sz w:val="24"/>
          <w:szCs w:val="24"/>
          <w:lang w:eastAsia="zh-TW"/>
        </w:rPr>
        <w:t>志願者與兒童</w:t>
      </w:r>
      <w:r w:rsidRPr="008F2056">
        <w:rPr>
          <w:rFonts w:ascii="FangSong" w:eastAsia="FangSong" w:hAnsi="FangSong" w:cs="Arial"/>
          <w:color w:val="221F1F"/>
          <w:sz w:val="24"/>
          <w:szCs w:val="24"/>
          <w:lang w:eastAsia="zh-TW"/>
        </w:rPr>
        <w:t>/</w:t>
      </w:r>
      <w:r w:rsidRPr="008F2056">
        <w:rPr>
          <w:rFonts w:ascii="FangSong" w:eastAsia="FangSong" w:hAnsi="FangSong" w:cs="Arial" w:hint="eastAsia"/>
          <w:color w:val="221F1F"/>
          <w:sz w:val="24"/>
          <w:szCs w:val="24"/>
          <w:lang w:eastAsia="zh-TW"/>
        </w:rPr>
        <w:t>年輕人之間的關係必須透明，其父母，家庭和專案負責人必須得到適當的告知，確保此類聯繫是被允許的。</w:t>
      </w:r>
    </w:p>
    <w:p w14:paraId="6A060895" w14:textId="03F93086" w:rsidR="009B5671" w:rsidRPr="008F2056" w:rsidRDefault="002B561A" w:rsidP="00BD2669">
      <w:pPr>
        <w:pStyle w:val="Default"/>
        <w:spacing w:before="240" w:line="280" w:lineRule="atLeast"/>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同工和志願者在與兒童或年輕人見面時，應</w:t>
      </w:r>
      <w:r w:rsidRPr="008F2056">
        <w:rPr>
          <w:rFonts w:ascii="FangSong" w:eastAsia="FangSong" w:hAnsi="FangSong" w:cs="Arial"/>
          <w:bCs/>
          <w:color w:val="221F1F"/>
          <w:sz w:val="24"/>
          <w:szCs w:val="24"/>
          <w:lang w:eastAsia="zh-TW"/>
        </w:rPr>
        <w:t>:</w:t>
      </w:r>
    </w:p>
    <w:p w14:paraId="597C964B" w14:textId="0014DA47" w:rsidR="00F5031C" w:rsidRPr="008F2056" w:rsidRDefault="002B561A"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在可行的情況下獲得父母或監護人的同意；</w:t>
      </w:r>
      <w:r w:rsidR="00F5031C" w:rsidRPr="008F2056">
        <w:rPr>
          <w:rFonts w:ascii="FangSong" w:eastAsia="FangSong" w:hAnsi="FangSong" w:cs="Arial"/>
          <w:color w:val="221F1F"/>
          <w:sz w:val="24"/>
          <w:szCs w:val="24"/>
          <w:lang w:eastAsia="zh-CN"/>
        </w:rPr>
        <w:t xml:space="preserve"> </w:t>
      </w:r>
    </w:p>
    <w:p w14:paraId="38DB7CCB" w14:textId="27BEE2D4" w:rsidR="00F5031C" w:rsidRPr="008F2056" w:rsidRDefault="002B561A"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在公共場所（例如，咖啡館）與他們會面，以便在其他人的視線</w:t>
      </w:r>
      <w:r w:rsidRPr="008F2056">
        <w:rPr>
          <w:rFonts w:ascii="FangSong" w:eastAsia="FangSong" w:hAnsi="FangSong" w:cs="SimSun" w:hint="eastAsia"/>
          <w:color w:val="221F1F"/>
          <w:sz w:val="24"/>
          <w:szCs w:val="24"/>
          <w:lang w:eastAsia="zh-TW"/>
        </w:rPr>
        <w:t>內</w:t>
      </w:r>
    </w:p>
    <w:p w14:paraId="6D004452" w14:textId="73EFF249" w:rsidR="00F5031C" w:rsidRPr="008F2056" w:rsidRDefault="002B561A" w:rsidP="00F5031C">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不要讓孩子或年輕人獨自在你家中，也不要在沒有其他成年人的情況下獨自拜訪孩子或年輕人；並</w:t>
      </w:r>
    </w:p>
    <w:p w14:paraId="332F7E3C" w14:textId="607DCAA3" w:rsidR="00F5031C" w:rsidRPr="008F2056" w:rsidRDefault="002B561A" w:rsidP="00F5031C">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lang w:eastAsia="zh-TW"/>
        </w:rPr>
        <w:t>記錄與任何兒童或年輕人面對面開會的時間，地點，時長以及相關情況</w:t>
      </w:r>
    </w:p>
    <w:p w14:paraId="70A1FB27" w14:textId="77777777" w:rsidR="00F5031C" w:rsidRPr="008F2056" w:rsidRDefault="00F5031C" w:rsidP="00F5031C">
      <w:pPr>
        <w:pStyle w:val="Default"/>
        <w:spacing w:line="280" w:lineRule="atLeast"/>
        <w:ind w:left="567"/>
        <w:rPr>
          <w:rFonts w:ascii="FangSong" w:eastAsia="FangSong" w:hAnsi="FangSong" w:cs="Arial"/>
          <w:color w:val="221F1F"/>
          <w:sz w:val="24"/>
          <w:szCs w:val="24"/>
          <w:lang w:eastAsia="zh-CN"/>
        </w:rPr>
      </w:pPr>
    </w:p>
    <w:p w14:paraId="737E0D34" w14:textId="08F6FAF6" w:rsidR="00F5031C" w:rsidRPr="008F2056" w:rsidRDefault="002B561A" w:rsidP="00BD2669">
      <w:pPr>
        <w:pStyle w:val="Default"/>
        <w:spacing w:before="240" w:line="280" w:lineRule="atLeast"/>
        <w:rPr>
          <w:rFonts w:ascii="FangSong" w:eastAsia="FangSong" w:hAnsi="FangSong" w:cs="Arial"/>
          <w:bCs/>
          <w:color w:val="47C3D3"/>
          <w:sz w:val="28"/>
          <w:lang w:eastAsia="zh-CN"/>
        </w:rPr>
      </w:pPr>
      <w:r w:rsidRPr="008F2056">
        <w:rPr>
          <w:rFonts w:ascii="FangSong" w:eastAsia="FangSong" w:hAnsi="FangSong" w:cs="Arial" w:hint="eastAsia"/>
          <w:bCs/>
          <w:color w:val="47C3D3"/>
          <w:sz w:val="28"/>
          <w:lang w:eastAsia="zh-TW"/>
        </w:rPr>
        <w:t>教會活動之外的電話和</w:t>
      </w:r>
      <w:r w:rsidR="008F2056" w:rsidRPr="008F2056">
        <w:rPr>
          <w:rFonts w:ascii="FangSong" w:eastAsia="FangSong" w:hAnsi="FangSong" w:cs="Arial" w:hint="eastAsia"/>
          <w:bCs/>
          <w:color w:val="47C3D3"/>
          <w:sz w:val="28"/>
          <w:lang w:eastAsia="zh-TW"/>
        </w:rPr>
        <w:t>網</w:t>
      </w:r>
      <w:r w:rsidRPr="008F2056">
        <w:rPr>
          <w:rFonts w:ascii="FangSong" w:eastAsia="FangSong" w:hAnsi="FangSong" w:cs="Arial" w:hint="eastAsia"/>
          <w:bCs/>
          <w:color w:val="47C3D3"/>
          <w:sz w:val="28"/>
          <w:lang w:eastAsia="zh-TW"/>
        </w:rPr>
        <w:t>上交流</w:t>
      </w:r>
    </w:p>
    <w:p w14:paraId="20EFD666" w14:textId="256CC789" w:rsidR="000C4F40" w:rsidRPr="008F2056" w:rsidRDefault="002B561A" w:rsidP="00BD2669">
      <w:pPr>
        <w:pStyle w:val="Default"/>
        <w:spacing w:before="240" w:line="280" w:lineRule="atLeast"/>
        <w:rPr>
          <w:rFonts w:ascii="FangSong" w:eastAsia="FangSong" w:hAnsi="FangSong" w:cs="Arial"/>
          <w:bCs/>
          <w:color w:val="221F1F"/>
          <w:sz w:val="24"/>
          <w:szCs w:val="24"/>
          <w:lang w:eastAsia="zh-TW"/>
        </w:rPr>
      </w:pPr>
      <w:r w:rsidRPr="008F2056">
        <w:rPr>
          <w:rFonts w:ascii="FangSong" w:eastAsia="FangSong" w:hAnsi="FangSong" w:cs="Arial" w:hint="eastAsia"/>
          <w:bCs/>
          <w:color w:val="221F1F"/>
          <w:sz w:val="24"/>
          <w:szCs w:val="24"/>
          <w:lang w:eastAsia="zh-TW"/>
        </w:rPr>
        <w:t>對於許多教會專案而言，電話和線上交流是建立社區，牧養看顧與支持的有效工具。但是，那些試圖傷害兒童，年輕人和弱勢群體的人可能也會使用電話和線上交流這種形式。</w:t>
      </w:r>
    </w:p>
    <w:p w14:paraId="1F4CBB87" w14:textId="4E53FE1F" w:rsidR="00FA2FBD" w:rsidRPr="008F2056" w:rsidRDefault="002B561A" w:rsidP="00BD2669">
      <w:pPr>
        <w:pStyle w:val="Default"/>
        <w:spacing w:before="240" w:line="280" w:lineRule="atLeast"/>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電話和線上通訊有可能被用於嘗試或超越關係界限。我們需要謹記同工和志願者與他們所照顧的兒童和年輕人之間存在的</w:t>
      </w:r>
      <w:r w:rsidRPr="008F2056">
        <w:rPr>
          <w:rFonts w:ascii="FangSong" w:eastAsia="FangSong" w:hAnsi="FangSong" w:cs="Arial"/>
          <w:bCs/>
          <w:color w:val="221F1F"/>
          <w:sz w:val="24"/>
          <w:szCs w:val="24"/>
          <w:lang w:eastAsia="zh-TW"/>
        </w:rPr>
        <w:t>“positional power dynamic”</w:t>
      </w:r>
      <w:r w:rsidRPr="008F2056">
        <w:rPr>
          <w:rFonts w:ascii="FangSong" w:eastAsia="FangSong" w:hAnsi="FangSong" w:cs="Arial" w:hint="eastAsia"/>
          <w:bCs/>
          <w:color w:val="221F1F"/>
          <w:sz w:val="24"/>
          <w:szCs w:val="24"/>
          <w:lang w:eastAsia="zh-TW"/>
        </w:rPr>
        <w:t>。</w:t>
      </w:r>
    </w:p>
    <w:p w14:paraId="214084F7" w14:textId="439C1C4F" w:rsidR="0023662F" w:rsidRPr="008F2056" w:rsidRDefault="002B561A" w:rsidP="00182961">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FangSong" w:eastAsia="FangSong" w:hAnsi="FangSong" w:cs="Arial"/>
          <w:b/>
          <w:bCs/>
          <w:color w:val="221F1F"/>
          <w:lang w:eastAsia="zh-CN"/>
        </w:rPr>
      </w:pPr>
      <w:r w:rsidRPr="008F2056">
        <w:rPr>
          <w:rFonts w:ascii="FangSong" w:eastAsia="FangSong" w:hAnsi="FangSong" w:cs="Arial" w:hint="eastAsia"/>
          <w:b/>
          <w:bCs/>
          <w:color w:val="221F1F"/>
          <w:lang w:eastAsia="zh-TW"/>
        </w:rPr>
        <w:t>與所有兒童和年輕人接觸</w:t>
      </w:r>
      <w:r w:rsidR="0023662F" w:rsidRPr="008F2056">
        <w:rPr>
          <w:rFonts w:ascii="FangSong" w:eastAsia="FangSong" w:hAnsi="FangSong" w:cs="Arial"/>
          <w:b/>
          <w:bCs/>
          <w:color w:val="221F1F"/>
          <w:lang w:eastAsia="zh-CN"/>
        </w:rPr>
        <w:t xml:space="preserve"> </w:t>
      </w:r>
    </w:p>
    <w:p w14:paraId="4339C069" w14:textId="5B7609BA" w:rsidR="0023662F" w:rsidRPr="008F2056" w:rsidRDefault="002B561A" w:rsidP="00364B9E">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在可能和可行的情況下，將任何可能與兒童和青年人的電話或線上的交流告知其父母</w:t>
      </w:r>
    </w:p>
    <w:p w14:paraId="19975D54" w14:textId="2376DB52" w:rsidR="0023662F" w:rsidRPr="008F2056" w:rsidRDefault="002B561A" w:rsidP="00182961">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同工和志願者領袖不得從事以下任意情況的電話或線上通訊</w:t>
      </w:r>
      <w:r w:rsidRPr="008F2056">
        <w:rPr>
          <w:rFonts w:ascii="FangSong" w:eastAsia="FangSong" w:hAnsi="FangSong" w:cs="Arial"/>
          <w:color w:val="221F1F"/>
          <w:sz w:val="24"/>
          <w:szCs w:val="24"/>
          <w:lang w:eastAsia="zh-TW"/>
        </w:rPr>
        <w:t>:</w:t>
      </w:r>
      <w:r w:rsidR="0023662F" w:rsidRPr="008F2056">
        <w:rPr>
          <w:rFonts w:ascii="FangSong" w:eastAsia="FangSong" w:hAnsi="FangSong" w:cs="Arial"/>
          <w:color w:val="221F1F"/>
          <w:sz w:val="24"/>
          <w:szCs w:val="24"/>
          <w:lang w:eastAsia="zh-CN"/>
        </w:rPr>
        <w:t xml:space="preserve"> </w:t>
      </w:r>
    </w:p>
    <w:p w14:paraId="4A86042C" w14:textId="4C1FCB6A" w:rsidR="00A82C66"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rPr>
      </w:pPr>
      <w:r w:rsidRPr="008F2056">
        <w:rPr>
          <w:rFonts w:ascii="FangSong" w:eastAsia="FangSong" w:hAnsi="FangSong" w:cs="Arial" w:hint="eastAsia"/>
          <w:bCs/>
          <w:color w:val="221F1F"/>
          <w:sz w:val="24"/>
          <w:szCs w:val="24"/>
          <w:lang w:eastAsia="zh-TW"/>
        </w:rPr>
        <w:t>構成非法歧視</w:t>
      </w:r>
      <w:r w:rsidRPr="008F2056">
        <w:rPr>
          <w:rFonts w:ascii="FangSong" w:eastAsia="FangSong" w:hAnsi="FangSong" w:cs="Arial"/>
          <w:bCs/>
          <w:color w:val="221F1F"/>
          <w:sz w:val="24"/>
          <w:szCs w:val="24"/>
          <w:lang w:eastAsia="zh-TW"/>
        </w:rPr>
        <w:t>;</w:t>
      </w:r>
    </w:p>
    <w:p w14:paraId="434F6B69" w14:textId="5E36DD7C" w:rsidR="00A82C66"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lang w:eastAsia="zh-TW"/>
        </w:rPr>
        <w:t>騷擾，威脅或詆毀；</w:t>
      </w:r>
      <w:r w:rsidR="00A82C66" w:rsidRPr="008F2056">
        <w:rPr>
          <w:rFonts w:ascii="FangSong" w:eastAsia="FangSong" w:hAnsi="FangSong" w:cs="Arial"/>
          <w:bCs/>
          <w:color w:val="221F1F"/>
          <w:lang w:eastAsia="zh-CN"/>
        </w:rPr>
        <w:t xml:space="preserve"> </w:t>
      </w:r>
    </w:p>
    <w:p w14:paraId="15E0362E" w14:textId="04BCB8B2" w:rsidR="00A82C66"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lang w:eastAsia="zh-TW"/>
        </w:rPr>
        <w:t>淫穢，或色情；</w:t>
      </w:r>
      <w:r w:rsidRPr="008F2056">
        <w:rPr>
          <w:rFonts w:ascii="FangSong" w:eastAsia="FangSong" w:hAnsi="FangSong" w:cs="Arial"/>
          <w:bCs/>
          <w:color w:val="221F1F"/>
          <w:lang w:eastAsia="zh-TW"/>
        </w:rPr>
        <w:t xml:space="preserve"> </w:t>
      </w:r>
    </w:p>
    <w:p w14:paraId="5BBB5DCD" w14:textId="57063478" w:rsidR="00A82C66"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lang w:eastAsia="zh-TW"/>
        </w:rPr>
        <w:t>不適當的個人親密關係；</w:t>
      </w:r>
      <w:r w:rsidRPr="008F2056">
        <w:rPr>
          <w:rFonts w:ascii="FangSong" w:eastAsia="FangSong" w:hAnsi="FangSong" w:cs="Arial"/>
          <w:bCs/>
          <w:color w:val="221F1F"/>
          <w:lang w:eastAsia="zh-TW"/>
        </w:rPr>
        <w:t xml:space="preserve"> </w:t>
      </w:r>
    </w:p>
    <w:p w14:paraId="322C51E5" w14:textId="20BFA882" w:rsidR="00A82C66"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lang w:eastAsia="zh-TW"/>
        </w:rPr>
        <w:t>試圖隱藏發送者的身份或將發送者表示為其他人；</w:t>
      </w:r>
    </w:p>
    <w:p w14:paraId="17E1A7C7" w14:textId="265DD63E" w:rsidR="00BD2669" w:rsidRPr="008F2056" w:rsidRDefault="002B561A" w:rsidP="00A82C6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lang w:eastAsia="zh-TW"/>
        </w:rPr>
        <w:t>具有誹謗性</w:t>
      </w:r>
      <w:r w:rsidR="00BD2669" w:rsidRPr="008F2056">
        <w:rPr>
          <w:rFonts w:ascii="FangSong" w:eastAsia="FangSong" w:hAnsi="FangSong" w:cs="Arial"/>
          <w:b/>
          <w:bCs/>
          <w:color w:val="221F1F"/>
          <w:lang w:eastAsia="zh-CN"/>
        </w:rPr>
        <w:br w:type="page"/>
      </w:r>
    </w:p>
    <w:p w14:paraId="27426234" w14:textId="153AEE49" w:rsidR="00071C3E" w:rsidRPr="008F2056" w:rsidRDefault="002B561A" w:rsidP="00071C3E">
      <w:pPr>
        <w:pStyle w:val="Default"/>
        <w:spacing w:line="280" w:lineRule="atLeast"/>
        <w:ind w:left="567"/>
        <w:rPr>
          <w:rFonts w:ascii="FangSong" w:eastAsia="FangSong" w:hAnsi="FangSong" w:cs="Arial"/>
          <w:b/>
          <w:bCs/>
          <w:color w:val="221F1F"/>
          <w:sz w:val="24"/>
          <w:szCs w:val="24"/>
          <w:lang w:val="en-AU"/>
        </w:rPr>
      </w:pPr>
      <w:r w:rsidRPr="008F2056">
        <w:rPr>
          <w:rFonts w:ascii="FangSong" w:eastAsia="FangSong" w:hAnsi="FangSong" w:cs="Arial" w:hint="eastAsia"/>
          <w:b/>
          <w:bCs/>
          <w:color w:val="221F1F"/>
          <w:sz w:val="24"/>
          <w:szCs w:val="24"/>
          <w:lang w:val="en-AU" w:eastAsia="zh-TW"/>
        </w:rPr>
        <w:lastRenderedPageBreak/>
        <w:t>與幼年兒童接觸</w:t>
      </w:r>
    </w:p>
    <w:p w14:paraId="46CBC131" w14:textId="77777777" w:rsidR="00071C3E" w:rsidRPr="008F2056" w:rsidRDefault="00071C3E" w:rsidP="00071C3E">
      <w:pPr>
        <w:pStyle w:val="Default"/>
        <w:spacing w:line="280" w:lineRule="atLeast"/>
        <w:ind w:left="567"/>
        <w:rPr>
          <w:rFonts w:ascii="FangSong" w:eastAsia="FangSong" w:hAnsi="FangSong" w:cs="Arial"/>
          <w:b/>
          <w:bCs/>
          <w:color w:val="221F1F"/>
          <w:sz w:val="24"/>
          <w:szCs w:val="24"/>
          <w:lang w:val="en-AU"/>
        </w:rPr>
      </w:pPr>
    </w:p>
    <w:p w14:paraId="3EA31B45" w14:textId="61E9AE48" w:rsidR="0023662F" w:rsidRPr="008F2056" w:rsidRDefault="002B561A" w:rsidP="00071C3E">
      <w:pPr>
        <w:pStyle w:val="Default"/>
        <w:spacing w:line="280" w:lineRule="atLeast"/>
        <w:ind w:left="567"/>
        <w:rPr>
          <w:rFonts w:ascii="FangSong" w:eastAsia="FangSong" w:hAnsi="FangSong" w:cs="Arial"/>
          <w:color w:val="221F1F"/>
          <w:sz w:val="24"/>
          <w:szCs w:val="24"/>
          <w:lang w:eastAsia="zh-CN"/>
        </w:rPr>
      </w:pPr>
      <w:r w:rsidRPr="008F2056">
        <w:rPr>
          <w:rFonts w:ascii="FangSong" w:eastAsia="FangSong" w:hAnsi="FangSong" w:cs="Arial" w:hint="eastAsia"/>
          <w:iCs/>
          <w:color w:val="221F1F"/>
          <w:sz w:val="24"/>
          <w:szCs w:val="24"/>
          <w:lang w:eastAsia="zh-TW"/>
        </w:rPr>
        <w:t>電話聯繫：同工和志願者應首先與父母聯繫，然後在適當時與孩子交談。如果孩子接聽電話，同工或志願者應先要求與父母交談，並向父母解釋為什麼要打電話。</w:t>
      </w:r>
      <w:r w:rsidRPr="008F2056">
        <w:rPr>
          <w:rFonts w:ascii="FangSong" w:eastAsia="FangSong" w:hAnsi="FangSong" w:cs="Arial" w:hint="eastAsia"/>
          <w:color w:val="221F1F"/>
          <w:sz w:val="24"/>
          <w:szCs w:val="24"/>
          <w:lang w:eastAsia="zh-TW"/>
        </w:rPr>
        <w:t>員工和志願者切勿使用手機</w:t>
      </w:r>
      <w:r w:rsidR="009B7B15" w:rsidRPr="008F2056">
        <w:rPr>
          <w:rFonts w:ascii="FangSong" w:eastAsia="FangSong" w:hAnsi="FangSong" w:cs="Arial" w:hint="eastAsia"/>
          <w:color w:val="221F1F"/>
          <w:sz w:val="24"/>
          <w:szCs w:val="24"/>
          <w:lang w:eastAsia="zh-TW"/>
        </w:rPr>
        <w:t>打給</w:t>
      </w:r>
      <w:r w:rsidRPr="008F2056">
        <w:rPr>
          <w:rFonts w:ascii="FangSong" w:eastAsia="FangSong" w:hAnsi="FangSong" w:cs="Arial" w:hint="eastAsia"/>
          <w:color w:val="221F1F"/>
          <w:sz w:val="24"/>
          <w:szCs w:val="24"/>
          <w:lang w:eastAsia="zh-TW"/>
        </w:rPr>
        <w:t>幼年兒童（除非發生與兒童安全和健康相關的嚴重緊急情況）。</w:t>
      </w:r>
      <w:r w:rsidR="0023662F" w:rsidRPr="008F2056">
        <w:rPr>
          <w:rFonts w:ascii="FangSong" w:eastAsia="FangSong" w:hAnsi="FangSong" w:cs="Arial"/>
          <w:color w:val="221F1F"/>
          <w:sz w:val="24"/>
          <w:szCs w:val="24"/>
          <w:lang w:eastAsia="zh-CN"/>
        </w:rPr>
        <w:t xml:space="preserve"> </w:t>
      </w:r>
    </w:p>
    <w:p w14:paraId="2A5D6F9E" w14:textId="77777777" w:rsidR="00071C3E" w:rsidRPr="008F2056" w:rsidRDefault="00071C3E" w:rsidP="00071C3E">
      <w:pPr>
        <w:pStyle w:val="Default"/>
        <w:spacing w:line="280" w:lineRule="atLeast"/>
        <w:ind w:left="567"/>
        <w:rPr>
          <w:rFonts w:ascii="FangSong" w:eastAsia="FangSong" w:hAnsi="FangSong" w:cs="Arial"/>
          <w:iCs/>
          <w:color w:val="221F1F"/>
          <w:sz w:val="24"/>
          <w:szCs w:val="24"/>
          <w:lang w:eastAsia="zh-CN"/>
        </w:rPr>
      </w:pPr>
    </w:p>
    <w:p w14:paraId="2ABEE277" w14:textId="1E570778" w:rsidR="00071C3E" w:rsidRPr="008F2056" w:rsidRDefault="002B561A"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短信（或其他消息服務）連絡人：必須僅限於傳達有關教會計畫的資訊</w:t>
      </w:r>
    </w:p>
    <w:p w14:paraId="72174DE8" w14:textId="667ABAF5" w:rsidR="00071C3E" w:rsidRPr="008F2056" w:rsidRDefault="002B561A"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線上溝通：必須僅限於傳達有關教會計畫的資訊。員工和志願者永遠不要在社交網站上直接（私下或一對一）與小孩子交流</w:t>
      </w:r>
    </w:p>
    <w:p w14:paraId="0E12189D" w14:textId="168C3389" w:rsidR="007E6AD2" w:rsidRPr="008F2056" w:rsidRDefault="002B561A" w:rsidP="007E6AD2">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iCs/>
          <w:color w:val="221F1F"/>
          <w:sz w:val="24"/>
          <w:szCs w:val="24"/>
          <w:lang w:eastAsia="zh-TW"/>
        </w:rPr>
        <w:t>電子郵件聯繫：僅限於傳達有關教會計畫的資訊。更重要的對話應該當面進行</w:t>
      </w:r>
      <w:r w:rsidRPr="008F2056">
        <w:rPr>
          <w:rFonts w:ascii="FangSong" w:eastAsia="FangSong" w:hAnsi="FangSong" w:cs="Arial" w:hint="eastAsia"/>
          <w:i/>
          <w:color w:val="221F1F"/>
          <w:sz w:val="24"/>
          <w:szCs w:val="24"/>
          <w:lang w:eastAsia="zh-TW"/>
        </w:rPr>
        <w:t>。</w:t>
      </w:r>
    </w:p>
    <w:p w14:paraId="6A9E0FFF" w14:textId="248E2380" w:rsidR="0023662F" w:rsidRPr="008F2056" w:rsidRDefault="002B561A" w:rsidP="007E6AD2">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計畫外的面對面接觸：未經父母或照看者的書面或口頭許可，接觸認識幼年兒童絕對不合適。確保領袖永遠不要與孩子獨</w:t>
      </w:r>
      <w:r w:rsidRPr="008F2056">
        <w:rPr>
          <w:rFonts w:ascii="FangSong" w:eastAsia="FangSong" w:hAnsi="FangSong" w:cs="SimSun" w:hint="eastAsia"/>
          <w:iCs/>
          <w:color w:val="221F1F"/>
          <w:sz w:val="24"/>
          <w:szCs w:val="24"/>
          <w:lang w:eastAsia="zh-TW"/>
        </w:rPr>
        <w:t>處</w:t>
      </w:r>
      <w:r w:rsidRPr="008F2056">
        <w:rPr>
          <w:rFonts w:ascii="FangSong" w:eastAsia="FangSong" w:hAnsi="FangSong" w:cs="Arial" w:hint="eastAsia"/>
          <w:iCs/>
          <w:color w:val="221F1F"/>
          <w:sz w:val="24"/>
          <w:szCs w:val="24"/>
          <w:lang w:eastAsia="zh-TW"/>
        </w:rPr>
        <w:t>也很重要（請參閱上述原則）。</w:t>
      </w:r>
    </w:p>
    <w:p w14:paraId="15FC9FDE" w14:textId="77777777" w:rsidR="007E6AD2" w:rsidRPr="00364B9E" w:rsidRDefault="007E6AD2" w:rsidP="007E6AD2">
      <w:pPr>
        <w:pStyle w:val="Default"/>
        <w:spacing w:line="280" w:lineRule="atLeast"/>
        <w:ind w:left="567"/>
        <w:rPr>
          <w:rFonts w:asciiTheme="minorHAnsi" w:hAnsiTheme="minorHAnsi" w:cs="Arial"/>
          <w:iCs/>
          <w:color w:val="221F1F"/>
          <w:sz w:val="24"/>
          <w:szCs w:val="24"/>
          <w:lang w:eastAsia="zh-CN"/>
        </w:rPr>
      </w:pPr>
    </w:p>
    <w:p w14:paraId="4CD8A26C" w14:textId="2CD78E54" w:rsidR="0023662F" w:rsidRPr="008F2056" w:rsidRDefault="002B561A" w:rsidP="007E6AD2">
      <w:pPr>
        <w:pBdr>
          <w:top w:val="none" w:sz="0" w:space="0" w:color="auto"/>
          <w:left w:val="none" w:sz="0" w:space="0" w:color="auto"/>
          <w:bottom w:val="none" w:sz="0" w:space="0" w:color="auto"/>
          <w:right w:val="none" w:sz="0" w:space="0" w:color="auto"/>
          <w:between w:val="none" w:sz="0" w:space="0" w:color="auto"/>
          <w:bar w:val="none" w:sz="0" w:color="auto"/>
        </w:pBdr>
        <w:ind w:leftChars="100" w:left="240" w:firstLineChars="100" w:firstLine="241"/>
        <w:rPr>
          <w:rFonts w:ascii="FangSong" w:eastAsia="FangSong" w:hAnsi="FangSong" w:cs="Arial"/>
          <w:b/>
          <w:bCs/>
          <w:color w:val="221F1F"/>
          <w:lang w:eastAsia="zh-CN"/>
        </w:rPr>
      </w:pPr>
      <w:r w:rsidRPr="008F2056">
        <w:rPr>
          <w:rFonts w:ascii="FangSong" w:eastAsia="FangSong" w:hAnsi="FangSong" w:cs="Arial" w:hint="eastAsia"/>
          <w:b/>
          <w:bCs/>
          <w:color w:val="221F1F"/>
          <w:lang w:eastAsia="zh-TW"/>
        </w:rPr>
        <w:t>與</w:t>
      </w:r>
      <w:r w:rsidRPr="008F2056">
        <w:rPr>
          <w:rFonts w:ascii="FangSong" w:eastAsia="FangSong" w:hAnsi="FangSong" w:cs="Arial"/>
          <w:b/>
          <w:bCs/>
          <w:color w:val="221F1F"/>
          <w:lang w:eastAsia="zh-TW"/>
        </w:rPr>
        <w:t>7-8</w:t>
      </w:r>
      <w:r w:rsidRPr="008F2056">
        <w:rPr>
          <w:rFonts w:ascii="FangSong" w:eastAsia="FangSong" w:hAnsi="FangSong" w:cs="Arial" w:hint="eastAsia"/>
          <w:b/>
          <w:bCs/>
          <w:color w:val="221F1F"/>
          <w:lang w:eastAsia="zh-TW"/>
        </w:rPr>
        <w:t>年級的孩子接觸</w:t>
      </w:r>
    </w:p>
    <w:p w14:paraId="71E2A20C" w14:textId="01D0425F" w:rsidR="007E6AD2" w:rsidRPr="008F2056" w:rsidRDefault="002B561A" w:rsidP="007E6AD2">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電話聯繫：同工和志願者應首先聯繫孩子的父母或監護人，然後在適當時與孩子交談。如果孩子接聽電話，同工或志願者應先要求與父母交談，並向父母解釋為什麼要打電話。</w:t>
      </w:r>
      <w:r w:rsidRPr="008F2056">
        <w:rPr>
          <w:rFonts w:ascii="FangSong" w:eastAsia="FangSong" w:hAnsi="FangSong" w:cs="Arial"/>
          <w:iCs/>
          <w:color w:val="221F1F"/>
          <w:sz w:val="24"/>
          <w:szCs w:val="24"/>
          <w:lang w:eastAsia="zh-TW"/>
        </w:rPr>
        <w:t xml:space="preserve">. </w:t>
      </w:r>
      <w:r w:rsidRPr="008F2056">
        <w:rPr>
          <w:rFonts w:ascii="FangSong" w:eastAsia="FangSong" w:hAnsi="FangSong" w:cs="Arial" w:hint="eastAsia"/>
          <w:iCs/>
          <w:color w:val="221F1F"/>
          <w:sz w:val="24"/>
          <w:szCs w:val="24"/>
          <w:lang w:eastAsia="zh-TW"/>
        </w:rPr>
        <w:t>同工和志願者切勿給在</w:t>
      </w:r>
      <w:r w:rsidRPr="008F2056">
        <w:rPr>
          <w:rFonts w:ascii="FangSong" w:eastAsia="FangSong" w:hAnsi="FangSong" w:cs="Arial"/>
          <w:iCs/>
          <w:color w:val="221F1F"/>
          <w:sz w:val="24"/>
          <w:szCs w:val="24"/>
          <w:lang w:eastAsia="zh-TW"/>
        </w:rPr>
        <w:t>7-8</w:t>
      </w:r>
      <w:r w:rsidRPr="008F2056">
        <w:rPr>
          <w:rFonts w:ascii="FangSong" w:eastAsia="FangSong" w:hAnsi="FangSong" w:cs="Arial" w:hint="eastAsia"/>
          <w:iCs/>
          <w:color w:val="221F1F"/>
          <w:sz w:val="24"/>
          <w:szCs w:val="24"/>
          <w:lang w:eastAsia="zh-TW"/>
        </w:rPr>
        <w:t>年級的孩子打電話（除非</w:t>
      </w:r>
      <w:r w:rsidRPr="008F2056">
        <w:rPr>
          <w:rFonts w:ascii="FangSong" w:eastAsia="FangSong" w:hAnsi="FangSong" w:cs="SimSun" w:hint="eastAsia"/>
          <w:iCs/>
          <w:color w:val="221F1F"/>
          <w:sz w:val="24"/>
          <w:szCs w:val="24"/>
          <w:lang w:eastAsia="zh-TW"/>
        </w:rPr>
        <w:t>是與</w:t>
      </w:r>
      <w:r w:rsidRPr="008F2056">
        <w:rPr>
          <w:rFonts w:ascii="FangSong" w:eastAsia="FangSong" w:hAnsi="FangSong" w:cs="Arial" w:hint="eastAsia"/>
          <w:iCs/>
          <w:color w:val="221F1F"/>
          <w:sz w:val="24"/>
          <w:szCs w:val="24"/>
          <w:lang w:eastAsia="zh-TW"/>
        </w:rPr>
        <w:t>孩子的安全和健康有關的緊急情況下）。</w:t>
      </w:r>
    </w:p>
    <w:p w14:paraId="6683AE81" w14:textId="5A633E04" w:rsidR="0023662F" w:rsidRPr="008F2056" w:rsidRDefault="002B561A"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電子郵件聯繫：應僅限於傳達有關教會計畫和基本鼓勵的資訊。更重要的對話應該當面進行溝通</w:t>
      </w:r>
      <w:r w:rsidRPr="008F2056">
        <w:rPr>
          <w:rFonts w:ascii="FangSong" w:eastAsia="FangSong" w:hAnsi="FangSong" w:cs="Arial"/>
          <w:iCs/>
          <w:color w:val="221F1F"/>
          <w:sz w:val="24"/>
          <w:szCs w:val="24"/>
          <w:lang w:eastAsia="zh-TW"/>
        </w:rPr>
        <w:t>.</w:t>
      </w:r>
    </w:p>
    <w:p w14:paraId="0DC63FA1" w14:textId="4925D0E1" w:rsidR="000969F3" w:rsidRPr="008F2056" w:rsidRDefault="002B561A"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計畫外的親自聯繫：在未經父母的書面或口頭許可，未提前和您的事工領袖討論，與</w:t>
      </w:r>
      <w:r w:rsidRPr="008F2056">
        <w:rPr>
          <w:rFonts w:ascii="FangSong" w:eastAsia="FangSong" w:hAnsi="FangSong" w:cs="Arial"/>
          <w:iCs/>
          <w:color w:val="221F1F"/>
          <w:sz w:val="24"/>
          <w:szCs w:val="24"/>
          <w:lang w:eastAsia="zh-TW"/>
        </w:rPr>
        <w:t>7-8</w:t>
      </w:r>
      <w:r w:rsidRPr="008F2056">
        <w:rPr>
          <w:rFonts w:ascii="FangSong" w:eastAsia="FangSong" w:hAnsi="FangSong" w:cs="Arial" w:hint="eastAsia"/>
          <w:iCs/>
          <w:color w:val="221F1F"/>
          <w:sz w:val="24"/>
          <w:szCs w:val="24"/>
          <w:lang w:eastAsia="zh-TW"/>
        </w:rPr>
        <w:t>年級年齡段的孩子見面永遠是不合宜的</w:t>
      </w:r>
    </w:p>
    <w:p w14:paraId="12EEE6AA" w14:textId="29C3343F" w:rsidR="000969F3" w:rsidRPr="008F2056" w:rsidRDefault="002B561A" w:rsidP="006B6ED6">
      <w:pPr>
        <w:pStyle w:val="Default"/>
        <w:numPr>
          <w:ilvl w:val="0"/>
          <w:numId w:val="3"/>
        </w:numPr>
        <w:spacing w:line="280" w:lineRule="atLeast"/>
        <w:ind w:left="567" w:hanging="567"/>
        <w:rPr>
          <w:rFonts w:ascii="FangSong" w:eastAsia="FangSong" w:hAnsi="FangSong" w:cs="Arial"/>
          <w:color w:val="221F1F"/>
          <w:sz w:val="24"/>
          <w:szCs w:val="24"/>
        </w:rPr>
      </w:pPr>
      <w:r w:rsidRPr="008F2056">
        <w:rPr>
          <w:rFonts w:ascii="FangSong" w:eastAsia="FangSong" w:hAnsi="FangSong" w:cs="Arial" w:hint="eastAsia"/>
          <w:color w:val="221F1F"/>
          <w:sz w:val="24"/>
          <w:szCs w:val="24"/>
          <w:lang w:eastAsia="zh-TW"/>
        </w:rPr>
        <w:t>私人視頻通話（</w:t>
      </w:r>
      <w:r w:rsidRPr="008F2056">
        <w:rPr>
          <w:rFonts w:ascii="FangSong" w:eastAsia="FangSong" w:hAnsi="FangSong" w:cs="Arial"/>
          <w:color w:val="221F1F"/>
          <w:sz w:val="24"/>
          <w:szCs w:val="24"/>
          <w:lang w:eastAsia="zh-TW"/>
        </w:rPr>
        <w:t>skype / facetime</w:t>
      </w:r>
      <w:r w:rsidRPr="008F2056">
        <w:rPr>
          <w:rFonts w:ascii="FangSong" w:eastAsia="FangSong" w:hAnsi="FangSong" w:cs="Arial" w:hint="eastAsia"/>
          <w:color w:val="221F1F"/>
          <w:sz w:val="24"/>
          <w:szCs w:val="24"/>
          <w:lang w:eastAsia="zh-TW"/>
        </w:rPr>
        <w:t>）不適用於與</w:t>
      </w:r>
      <w:r w:rsidRPr="008F2056">
        <w:rPr>
          <w:rFonts w:ascii="FangSong" w:eastAsia="FangSong" w:hAnsi="FangSong" w:cs="Arial"/>
          <w:iCs/>
          <w:color w:val="221F1F"/>
          <w:sz w:val="24"/>
          <w:szCs w:val="24"/>
          <w:lang w:eastAsia="zh-TW"/>
        </w:rPr>
        <w:t>7-8</w:t>
      </w:r>
      <w:r w:rsidRPr="008F2056">
        <w:rPr>
          <w:rFonts w:ascii="FangSong" w:eastAsia="FangSong" w:hAnsi="FangSong" w:cs="Arial" w:hint="eastAsia"/>
          <w:iCs/>
          <w:color w:val="221F1F"/>
          <w:sz w:val="24"/>
          <w:szCs w:val="24"/>
          <w:lang w:eastAsia="zh-TW"/>
        </w:rPr>
        <w:t>年級的孩子</w:t>
      </w:r>
      <w:r w:rsidRPr="008F2056">
        <w:rPr>
          <w:rFonts w:ascii="FangSong" w:eastAsia="FangSong" w:hAnsi="FangSong" w:cs="Arial" w:hint="eastAsia"/>
          <w:color w:val="221F1F"/>
          <w:sz w:val="24"/>
          <w:szCs w:val="24"/>
          <w:lang w:eastAsia="zh-TW"/>
        </w:rPr>
        <w:t>。</w:t>
      </w:r>
    </w:p>
    <w:p w14:paraId="642E2864" w14:textId="76CF9AE6" w:rsidR="000969F3" w:rsidRPr="008F2056" w:rsidRDefault="002B561A" w:rsidP="006B6ED6">
      <w:pPr>
        <w:pStyle w:val="Default"/>
        <w:numPr>
          <w:ilvl w:val="0"/>
          <w:numId w:val="3"/>
        </w:numPr>
        <w:spacing w:line="280" w:lineRule="atLeast"/>
        <w:ind w:left="567" w:hanging="567"/>
        <w:rPr>
          <w:rFonts w:ascii="FangSong" w:eastAsia="FangSong" w:hAnsi="FangSong" w:cs="Arial"/>
          <w:iCs/>
          <w:color w:val="221F1F"/>
          <w:sz w:val="24"/>
          <w:szCs w:val="24"/>
          <w:lang w:eastAsia="zh-CN"/>
        </w:rPr>
      </w:pPr>
      <w:r w:rsidRPr="008F2056">
        <w:rPr>
          <w:rFonts w:ascii="FangSong" w:eastAsia="FangSong" w:hAnsi="FangSong" w:cs="Arial" w:hint="eastAsia"/>
          <w:iCs/>
          <w:color w:val="221F1F"/>
          <w:sz w:val="24"/>
          <w:szCs w:val="24"/>
          <w:lang w:eastAsia="zh-TW"/>
        </w:rPr>
        <w:t>短信簡訊（或其他消息服務）連絡人：必須僅限於傳達有關教會計畫的資訊。</w:t>
      </w:r>
    </w:p>
    <w:p w14:paraId="2965C3B3" w14:textId="18DC7311" w:rsidR="00F71123" w:rsidRPr="008F2056" w:rsidRDefault="002B561A" w:rsidP="006B6ED6">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iCs/>
          <w:color w:val="221F1F"/>
          <w:sz w:val="24"/>
          <w:szCs w:val="24"/>
          <w:lang w:eastAsia="zh-TW"/>
        </w:rPr>
        <w:t>線上聯繫</w:t>
      </w:r>
      <w:r w:rsidRPr="008F2056">
        <w:rPr>
          <w:rFonts w:ascii="FangSong" w:eastAsia="FangSong" w:hAnsi="FangSong" w:cs="Arial"/>
          <w:iCs/>
          <w:color w:val="221F1F"/>
          <w:sz w:val="24"/>
          <w:szCs w:val="24"/>
          <w:lang w:eastAsia="zh-TW"/>
        </w:rPr>
        <w:t>/</w:t>
      </w:r>
      <w:r w:rsidRPr="008F2056">
        <w:rPr>
          <w:rFonts w:ascii="FangSong" w:eastAsia="FangSong" w:hAnsi="FangSong" w:cs="Arial" w:hint="eastAsia"/>
          <w:iCs/>
          <w:color w:val="221F1F"/>
          <w:sz w:val="24"/>
          <w:szCs w:val="24"/>
          <w:lang w:eastAsia="zh-TW"/>
        </w:rPr>
        <w:t>溝通：與兒童在社交網站上一起參與活</w:t>
      </w:r>
      <w:r w:rsidRPr="008F2056">
        <w:rPr>
          <w:rFonts w:ascii="FangSong" w:eastAsia="FangSong" w:hAnsi="FangSong" w:cs="SimSun" w:hint="eastAsia"/>
          <w:iCs/>
          <w:color w:val="221F1F"/>
          <w:sz w:val="24"/>
          <w:szCs w:val="24"/>
          <w:lang w:eastAsia="zh-TW"/>
        </w:rPr>
        <w:t>動</w:t>
      </w:r>
      <w:r w:rsidRPr="008F2056">
        <w:rPr>
          <w:rFonts w:ascii="FangSong" w:eastAsia="FangSong" w:hAnsi="FangSong" w:cs="Arial" w:hint="eastAsia"/>
          <w:iCs/>
          <w:color w:val="221F1F"/>
          <w:sz w:val="24"/>
          <w:szCs w:val="24"/>
          <w:lang w:eastAsia="zh-TW"/>
        </w:rPr>
        <w:t>時必須謹慎。</w:t>
      </w:r>
      <w:r w:rsidRPr="008F2056">
        <w:rPr>
          <w:rFonts w:ascii="FangSong" w:eastAsia="FangSong" w:hAnsi="FangSong" w:cs="Arial"/>
          <w:iCs/>
          <w:color w:val="221F1F"/>
          <w:sz w:val="24"/>
          <w:szCs w:val="24"/>
          <w:lang w:eastAsia="zh-TW"/>
        </w:rPr>
        <w:t xml:space="preserve"> </w:t>
      </w:r>
      <w:r w:rsidRPr="008F2056">
        <w:rPr>
          <w:rFonts w:ascii="FangSong" w:eastAsia="FangSong" w:hAnsi="FangSong" w:cs="Arial" w:hint="eastAsia"/>
          <w:iCs/>
          <w:color w:val="221F1F"/>
          <w:sz w:val="24"/>
          <w:szCs w:val="24"/>
          <w:lang w:eastAsia="zh-TW"/>
        </w:rPr>
        <w:t>您必須保持透明度，並對自己的言論負責。您需要注意資訊交流中使用過的文字和圖像，因為閱讀者可能會有所不同。</w:t>
      </w:r>
    </w:p>
    <w:p w14:paraId="4FCD74F3" w14:textId="77777777" w:rsidR="00F71123" w:rsidRPr="008F2056" w:rsidRDefault="00F71123" w:rsidP="00F71123">
      <w:pPr>
        <w:pStyle w:val="Default"/>
        <w:spacing w:line="280" w:lineRule="atLeast"/>
        <w:ind w:left="567"/>
        <w:rPr>
          <w:rFonts w:ascii="FangSong" w:eastAsia="FangSong" w:hAnsi="FangSong" w:cs="Arial"/>
          <w:color w:val="221F1F"/>
          <w:sz w:val="24"/>
          <w:szCs w:val="24"/>
          <w:lang w:eastAsia="zh-CN"/>
        </w:rPr>
      </w:pPr>
    </w:p>
    <w:p w14:paraId="2EA6FEF4" w14:textId="3E77E544" w:rsidR="0023662F" w:rsidRPr="008F2056" w:rsidRDefault="002B561A" w:rsidP="006B6ED6">
      <w:pPr>
        <w:pStyle w:val="Default"/>
        <w:numPr>
          <w:ilvl w:val="0"/>
          <w:numId w:val="3"/>
        </w:numPr>
        <w:spacing w:line="280" w:lineRule="atLeast"/>
        <w:ind w:left="567" w:hanging="567"/>
        <w:rPr>
          <w:rFonts w:ascii="FangSong" w:eastAsia="FangSong" w:hAnsi="FangSong" w:cs="Arial"/>
          <w:color w:val="221F1F"/>
          <w:sz w:val="24"/>
          <w:szCs w:val="24"/>
          <w:lang w:eastAsia="zh-TW"/>
        </w:rPr>
      </w:pPr>
      <w:r w:rsidRPr="008F2056">
        <w:rPr>
          <w:rFonts w:ascii="FangSong" w:eastAsia="FangSong" w:hAnsi="FangSong" w:cs="Arial" w:hint="eastAsia"/>
          <w:bCs/>
          <w:color w:val="221F1F"/>
          <w:sz w:val="24"/>
          <w:szCs w:val="24"/>
          <w:lang w:eastAsia="zh-TW"/>
        </w:rPr>
        <w:t>同工和志願者應限制與</w:t>
      </w:r>
      <w:r w:rsidRPr="008F2056">
        <w:rPr>
          <w:rFonts w:ascii="FangSong" w:eastAsia="FangSong" w:hAnsi="FangSong" w:cs="Arial"/>
          <w:bCs/>
          <w:color w:val="221F1F"/>
          <w:sz w:val="24"/>
          <w:szCs w:val="24"/>
          <w:lang w:eastAsia="zh-TW"/>
        </w:rPr>
        <w:t>7</w:t>
      </w:r>
      <w:r w:rsidRPr="008F2056">
        <w:rPr>
          <w:rFonts w:ascii="FangSong" w:eastAsia="FangSong" w:hAnsi="FangSong" w:cs="Arial" w:hint="eastAsia"/>
          <w:bCs/>
          <w:color w:val="221F1F"/>
          <w:sz w:val="24"/>
          <w:szCs w:val="24"/>
          <w:lang w:eastAsia="zh-TW"/>
        </w:rPr>
        <w:t>和</w:t>
      </w:r>
      <w:r w:rsidRPr="008F2056">
        <w:rPr>
          <w:rFonts w:ascii="FangSong" w:eastAsia="FangSong" w:hAnsi="FangSong" w:cs="Arial"/>
          <w:bCs/>
          <w:color w:val="221F1F"/>
          <w:sz w:val="24"/>
          <w:szCs w:val="24"/>
          <w:lang w:eastAsia="zh-TW"/>
        </w:rPr>
        <w:t>8</w:t>
      </w:r>
      <w:r w:rsidRPr="008F2056">
        <w:rPr>
          <w:rFonts w:ascii="FangSong" w:eastAsia="FangSong" w:hAnsi="FangSong" w:cs="Arial" w:hint="eastAsia"/>
          <w:bCs/>
          <w:color w:val="221F1F"/>
          <w:sz w:val="24"/>
          <w:szCs w:val="24"/>
          <w:lang w:eastAsia="zh-TW"/>
        </w:rPr>
        <w:t>歲兒童的社交媒體上的接觸，但是，如果與</w:t>
      </w:r>
      <w:r w:rsidRPr="008F2056">
        <w:rPr>
          <w:rFonts w:ascii="FangSong" w:eastAsia="FangSong" w:hAnsi="FangSong" w:cs="Arial"/>
          <w:bCs/>
          <w:color w:val="221F1F"/>
          <w:sz w:val="24"/>
          <w:szCs w:val="24"/>
          <w:lang w:eastAsia="zh-TW"/>
        </w:rPr>
        <w:t>7</w:t>
      </w:r>
      <w:r w:rsidRPr="008F2056">
        <w:rPr>
          <w:rFonts w:ascii="FangSong" w:eastAsia="FangSong" w:hAnsi="FangSong" w:cs="Arial" w:hint="eastAsia"/>
          <w:bCs/>
          <w:color w:val="221F1F"/>
          <w:sz w:val="24"/>
          <w:szCs w:val="24"/>
          <w:lang w:eastAsia="zh-TW"/>
        </w:rPr>
        <w:t>和</w:t>
      </w:r>
      <w:r w:rsidRPr="008F2056">
        <w:rPr>
          <w:rFonts w:ascii="FangSong" w:eastAsia="FangSong" w:hAnsi="FangSong" w:cs="Arial"/>
          <w:bCs/>
          <w:color w:val="221F1F"/>
          <w:sz w:val="24"/>
          <w:szCs w:val="24"/>
          <w:lang w:eastAsia="zh-TW"/>
        </w:rPr>
        <w:t>8</w:t>
      </w:r>
      <w:r w:rsidRPr="008F2056">
        <w:rPr>
          <w:rFonts w:ascii="FangSong" w:eastAsia="FangSong" w:hAnsi="FangSong" w:cs="Arial" w:hint="eastAsia"/>
          <w:bCs/>
          <w:color w:val="221F1F"/>
          <w:sz w:val="24"/>
          <w:szCs w:val="24"/>
          <w:lang w:eastAsia="zh-TW"/>
        </w:rPr>
        <w:t>歲兒童的已</w:t>
      </w:r>
      <w:r w:rsidRPr="008F2056">
        <w:rPr>
          <w:rFonts w:ascii="FangSong" w:eastAsia="FangSong" w:hAnsi="FangSong" w:cs="SimSun" w:hint="eastAsia"/>
          <w:bCs/>
          <w:color w:val="221F1F"/>
          <w:sz w:val="24"/>
          <w:szCs w:val="24"/>
          <w:lang w:eastAsia="zh-TW"/>
        </w:rPr>
        <w:t>經</w:t>
      </w:r>
      <w:r w:rsidRPr="008F2056">
        <w:rPr>
          <w:rFonts w:ascii="FangSong" w:eastAsia="FangSong" w:hAnsi="FangSong" w:cs="Arial" w:hint="eastAsia"/>
          <w:bCs/>
          <w:color w:val="221F1F"/>
          <w:sz w:val="24"/>
          <w:szCs w:val="24"/>
          <w:lang w:eastAsia="zh-TW"/>
        </w:rPr>
        <w:t>有社交媒體上的接觸，則建議遵循以下準則：</w:t>
      </w:r>
    </w:p>
    <w:p w14:paraId="578F95A7" w14:textId="0BBB3603" w:rsidR="0023662F" w:rsidRPr="008F2056" w:rsidRDefault="002B561A" w:rsidP="006B6ED6">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將小組討論</w:t>
      </w:r>
      <w:r w:rsidRPr="008F2056">
        <w:rPr>
          <w:rFonts w:ascii="FangSong" w:eastAsia="FangSong" w:hAnsi="FangSong" w:cs="SimSun" w:hint="eastAsia"/>
          <w:color w:val="221F1F"/>
          <w:sz w:val="24"/>
          <w:szCs w:val="24"/>
          <w:lang w:eastAsia="zh-TW"/>
        </w:rPr>
        <w:t>設</w:t>
      </w:r>
      <w:r w:rsidRPr="008F2056">
        <w:rPr>
          <w:rFonts w:ascii="FangSong" w:eastAsia="FangSong" w:hAnsi="FangSong" w:cs="Arial" w:hint="eastAsia"/>
          <w:color w:val="221F1F"/>
          <w:sz w:val="24"/>
          <w:szCs w:val="24"/>
          <w:lang w:eastAsia="zh-TW"/>
        </w:rPr>
        <w:t>置為允許其他人閱讀。</w:t>
      </w:r>
    </w:p>
    <w:p w14:paraId="3A6D1EA8" w14:textId="415E6399" w:rsidR="0023662F" w:rsidRPr="008F2056" w:rsidRDefault="002B561A" w:rsidP="006B6ED6">
      <w:pPr>
        <w:pStyle w:val="Default"/>
        <w:numPr>
          <w:ilvl w:val="1"/>
          <w:numId w:val="3"/>
        </w:numPr>
        <w:spacing w:line="280" w:lineRule="atLeast"/>
        <w:ind w:left="1134" w:hanging="567"/>
        <w:rPr>
          <w:rFonts w:ascii="FangSong" w:eastAsia="FangSong" w:hAnsi="FangSong" w:cs="Arial"/>
          <w:color w:val="221F1F"/>
          <w:sz w:val="24"/>
          <w:szCs w:val="24"/>
          <w:lang w:eastAsia="zh-TW"/>
        </w:rPr>
      </w:pPr>
      <w:r w:rsidRPr="008F2056">
        <w:rPr>
          <w:rFonts w:ascii="FangSong" w:eastAsia="FangSong" w:hAnsi="FangSong" w:cs="Arial" w:hint="eastAsia"/>
          <w:color w:val="221F1F"/>
          <w:sz w:val="24"/>
          <w:szCs w:val="24"/>
          <w:lang w:eastAsia="zh-TW"/>
        </w:rPr>
        <w:t>性別相關的考量（</w:t>
      </w:r>
      <w:r w:rsidRPr="008F2056">
        <w:rPr>
          <w:rFonts w:ascii="FangSong" w:eastAsia="FangSong" w:hAnsi="FangSong" w:cs="Arial"/>
          <w:color w:val="221F1F"/>
          <w:sz w:val="24"/>
          <w:szCs w:val="24"/>
          <w:lang w:eastAsia="zh-TW"/>
        </w:rPr>
        <w:t>Consider gender dynamics</w:t>
      </w:r>
      <w:r w:rsidRPr="008F2056">
        <w:rPr>
          <w:rFonts w:ascii="FangSong" w:eastAsia="FangSong" w:hAnsi="FangSong" w:cs="Arial" w:hint="eastAsia"/>
          <w:color w:val="221F1F"/>
          <w:sz w:val="24"/>
          <w:szCs w:val="24"/>
          <w:lang w:eastAsia="zh-TW"/>
        </w:rPr>
        <w:t>）。例如，您的小</w:t>
      </w:r>
      <w:r w:rsidRPr="008F2056">
        <w:rPr>
          <w:rFonts w:ascii="FangSong" w:eastAsia="FangSong" w:hAnsi="FangSong" w:cs="SimSun" w:hint="eastAsia"/>
          <w:color w:val="221F1F"/>
          <w:sz w:val="24"/>
          <w:szCs w:val="24"/>
          <w:lang w:eastAsia="zh-TW"/>
        </w:rPr>
        <w:t>組</w:t>
      </w:r>
      <w:r w:rsidRPr="008F2056">
        <w:rPr>
          <w:rFonts w:ascii="FangSong" w:eastAsia="FangSong" w:hAnsi="FangSong" w:cs="Arial" w:hint="eastAsia"/>
          <w:color w:val="221F1F"/>
          <w:sz w:val="24"/>
          <w:szCs w:val="24"/>
          <w:lang w:eastAsia="zh-TW"/>
        </w:rPr>
        <w:t>中的學生，不可以全部都是異性（例如，男領袖不應該與</w:t>
      </w:r>
      <w:r w:rsidRPr="008F2056">
        <w:rPr>
          <w:rFonts w:ascii="FangSong" w:eastAsia="FangSong" w:hAnsi="FangSong" w:cs="Arial"/>
          <w:color w:val="221F1F"/>
          <w:sz w:val="24"/>
          <w:szCs w:val="24"/>
          <w:lang w:eastAsia="zh-TW"/>
        </w:rPr>
        <w:t>4</w:t>
      </w:r>
      <w:r w:rsidRPr="008F2056">
        <w:rPr>
          <w:rFonts w:ascii="FangSong" w:eastAsia="FangSong" w:hAnsi="FangSong" w:cs="Arial" w:hint="eastAsia"/>
          <w:color w:val="221F1F"/>
          <w:sz w:val="24"/>
          <w:szCs w:val="24"/>
          <w:lang w:eastAsia="zh-TW"/>
        </w:rPr>
        <w:t>個</w:t>
      </w:r>
      <w:r w:rsidRPr="008F2056">
        <w:rPr>
          <w:rFonts w:ascii="FangSong" w:eastAsia="FangSong" w:hAnsi="FangSong" w:cs="Arial"/>
          <w:color w:val="221F1F"/>
          <w:sz w:val="24"/>
          <w:szCs w:val="24"/>
          <w:lang w:eastAsia="zh-TW"/>
        </w:rPr>
        <w:t>8</w:t>
      </w:r>
      <w:r w:rsidRPr="008F2056">
        <w:rPr>
          <w:rFonts w:ascii="FangSong" w:eastAsia="FangSong" w:hAnsi="FangSong" w:cs="Arial" w:hint="eastAsia"/>
          <w:color w:val="221F1F"/>
          <w:sz w:val="24"/>
          <w:szCs w:val="24"/>
          <w:lang w:eastAsia="zh-TW"/>
        </w:rPr>
        <w:t>歲的女孩線上聊天）</w:t>
      </w:r>
    </w:p>
    <w:p w14:paraId="2F178AC2" w14:textId="041D90C0" w:rsidR="006060EE" w:rsidRPr="008F2056" w:rsidRDefault="002B561A"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color w:val="221F1F"/>
          <w:sz w:val="24"/>
          <w:szCs w:val="24"/>
          <w:lang w:eastAsia="zh-TW"/>
        </w:rPr>
        <w:t>聊天記錄應保留。員工和志願者不應使用無法保留記錄的社交媒體進行交流</w:t>
      </w:r>
    </w:p>
    <w:p w14:paraId="5A986AF9" w14:textId="3D2C27CF" w:rsidR="004C09E2" w:rsidRPr="008F2056" w:rsidRDefault="002B561A"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請注意軟體隱私設置，以防止其他連絡人看到與事工聯繫的兒童連絡人資訊，與之互動</w:t>
      </w:r>
    </w:p>
    <w:p w14:paraId="7730EB02" w14:textId="19404F30" w:rsidR="004C09E2" w:rsidRPr="008F2056" w:rsidRDefault="002B561A" w:rsidP="00D02546">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確保任何文字都無可非議，並且不會被誤解</w:t>
      </w:r>
    </w:p>
    <w:p w14:paraId="31170D97" w14:textId="21CDD1BF" w:rsidR="004C09E2" w:rsidRPr="008F2056" w:rsidRDefault="002B561A" w:rsidP="004C09E2">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確保所有照片都是無可非議的，不能被誤解</w:t>
      </w:r>
    </w:p>
    <w:p w14:paraId="1C80E86F" w14:textId="3EE3B4C9" w:rsidR="00B5292B" w:rsidRPr="008F2056" w:rsidRDefault="002B561A" w:rsidP="004C09E2">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在</w:t>
      </w:r>
      <w:r w:rsidRPr="008F2056">
        <w:rPr>
          <w:rFonts w:ascii="FangSong" w:eastAsia="FangSong" w:hAnsi="FangSong" w:cs="Arial"/>
          <w:bCs/>
          <w:color w:val="221F1F"/>
          <w:sz w:val="24"/>
          <w:szCs w:val="24"/>
          <w:lang w:eastAsia="zh-TW"/>
        </w:rPr>
        <w:t>7-8</w:t>
      </w:r>
      <w:r w:rsidRPr="008F2056">
        <w:rPr>
          <w:rFonts w:ascii="FangSong" w:eastAsia="FangSong" w:hAnsi="FangSong" w:cs="Arial" w:hint="eastAsia"/>
          <w:bCs/>
          <w:color w:val="221F1F"/>
          <w:sz w:val="24"/>
          <w:szCs w:val="24"/>
          <w:lang w:eastAsia="zh-TW"/>
        </w:rPr>
        <w:t>歲年齡段孩子的私人接觸或對話應僅限於傳達有關教會活動和基本鼓勵的資訊</w:t>
      </w:r>
    </w:p>
    <w:p w14:paraId="6D6CE011" w14:textId="63217CAF" w:rsidR="004C09E2" w:rsidRDefault="004C09E2" w:rsidP="002B561A">
      <w:pPr>
        <w:pStyle w:val="Default"/>
        <w:spacing w:line="280" w:lineRule="atLeast"/>
        <w:rPr>
          <w:rFonts w:asciiTheme="minorHAnsi" w:hAnsiTheme="minorHAnsi" w:cs="Arial"/>
          <w:bCs/>
          <w:color w:val="221F1F"/>
          <w:sz w:val="24"/>
          <w:szCs w:val="24"/>
          <w:lang w:eastAsia="zh-CN"/>
        </w:rPr>
      </w:pPr>
    </w:p>
    <w:p w14:paraId="16B93525" w14:textId="5A3891AD" w:rsidR="002B561A" w:rsidRDefault="002B561A" w:rsidP="002B561A">
      <w:pPr>
        <w:pStyle w:val="Default"/>
        <w:spacing w:line="280" w:lineRule="atLeast"/>
        <w:rPr>
          <w:rFonts w:asciiTheme="minorHAnsi" w:hAnsiTheme="minorHAnsi" w:cs="Arial"/>
          <w:bCs/>
          <w:color w:val="221F1F"/>
          <w:sz w:val="24"/>
          <w:szCs w:val="24"/>
          <w:lang w:eastAsia="zh-CN"/>
        </w:rPr>
      </w:pPr>
    </w:p>
    <w:p w14:paraId="47396D65" w14:textId="77777777" w:rsidR="002B561A" w:rsidRPr="008F2056" w:rsidRDefault="002B561A" w:rsidP="002B561A">
      <w:pPr>
        <w:pStyle w:val="Default"/>
        <w:spacing w:line="280" w:lineRule="atLeast"/>
        <w:rPr>
          <w:rFonts w:ascii="FangSong" w:eastAsia="FangSong" w:hAnsi="FangSong" w:cs="Arial"/>
          <w:bCs/>
          <w:color w:val="221F1F"/>
          <w:sz w:val="24"/>
          <w:szCs w:val="24"/>
          <w:lang w:eastAsia="zh-CN"/>
        </w:rPr>
      </w:pPr>
    </w:p>
    <w:p w14:paraId="5BF20ED2" w14:textId="77777777" w:rsidR="008F2056" w:rsidRDefault="008F2056">
      <w:pPr>
        <w:rPr>
          <w:rFonts w:ascii="FangSong" w:eastAsia="FangSong" w:hAnsi="FangSong" w:cs="Arial"/>
          <w:b/>
          <w:bCs/>
          <w:color w:val="221F1F"/>
          <w:lang w:eastAsia="zh-TW"/>
        </w:rPr>
      </w:pPr>
      <w:r>
        <w:rPr>
          <w:rFonts w:ascii="FangSong" w:eastAsia="FangSong" w:hAnsi="FangSong" w:cs="Arial"/>
          <w:b/>
          <w:bCs/>
          <w:color w:val="221F1F"/>
          <w:lang w:eastAsia="zh-TW"/>
        </w:rPr>
        <w:br w:type="page"/>
      </w:r>
    </w:p>
    <w:p w14:paraId="6A2A2E28" w14:textId="702F7576" w:rsidR="0023662F" w:rsidRDefault="002B561A" w:rsidP="002264F4">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PMingLiU" w:hAnsi="FangSong" w:cs="Arial"/>
          <w:b/>
          <w:bCs/>
          <w:color w:val="221F1F"/>
          <w:lang w:eastAsia="zh-TW"/>
        </w:rPr>
      </w:pPr>
      <w:r w:rsidRPr="008F2056">
        <w:rPr>
          <w:rFonts w:ascii="FangSong" w:eastAsia="FangSong" w:hAnsi="FangSong" w:cs="Arial" w:hint="eastAsia"/>
          <w:b/>
          <w:bCs/>
          <w:color w:val="221F1F"/>
          <w:lang w:eastAsia="zh-TW"/>
        </w:rPr>
        <w:lastRenderedPageBreak/>
        <w:t>與</w:t>
      </w:r>
      <w:r w:rsidRPr="008F2056">
        <w:rPr>
          <w:rFonts w:ascii="FangSong" w:eastAsia="FangSong" w:hAnsi="FangSong" w:cs="Arial"/>
          <w:b/>
          <w:bCs/>
          <w:color w:val="221F1F"/>
          <w:lang w:eastAsia="zh-TW"/>
        </w:rPr>
        <w:t xml:space="preserve"> 9-12</w:t>
      </w:r>
      <w:r w:rsidRPr="008F2056">
        <w:rPr>
          <w:rFonts w:ascii="FangSong" w:eastAsia="FangSong" w:hAnsi="FangSong" w:cs="Arial" w:hint="eastAsia"/>
          <w:b/>
          <w:bCs/>
          <w:color w:val="221F1F"/>
          <w:lang w:eastAsia="zh-TW"/>
        </w:rPr>
        <w:t>歲與年輕人接觸</w:t>
      </w:r>
    </w:p>
    <w:p w14:paraId="67BA34A3" w14:textId="77777777" w:rsidR="008F2056" w:rsidRPr="008F2056" w:rsidRDefault="008F2056" w:rsidP="002264F4">
      <w:pPr>
        <w:pBdr>
          <w:top w:val="none" w:sz="0" w:space="0" w:color="auto"/>
          <w:left w:val="none" w:sz="0" w:space="0" w:color="auto"/>
          <w:bottom w:val="none" w:sz="0" w:space="0" w:color="auto"/>
          <w:right w:val="none" w:sz="0" w:space="0" w:color="auto"/>
          <w:between w:val="none" w:sz="0" w:space="0" w:color="auto"/>
          <w:bar w:val="none" w:sz="0" w:color="auto"/>
        </w:pBdr>
        <w:rPr>
          <w:rFonts w:ascii="FangSong" w:eastAsia="PMingLiU" w:hAnsi="FangSong" w:cs="Arial" w:hint="eastAsia"/>
          <w:b/>
          <w:bCs/>
          <w:color w:val="221F1F"/>
        </w:rPr>
      </w:pPr>
    </w:p>
    <w:p w14:paraId="1E35792A" w14:textId="789E2BCD" w:rsidR="00CB7904" w:rsidRPr="008F2056" w:rsidRDefault="002B561A"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8F2056">
        <w:rPr>
          <w:rFonts w:ascii="FangSong" w:eastAsia="FangSong" w:hAnsi="FangSong" w:cs="Arial" w:hint="eastAsia"/>
          <w:bCs/>
          <w:iCs/>
          <w:color w:val="221F1F"/>
          <w:sz w:val="24"/>
          <w:szCs w:val="24"/>
          <w:lang w:eastAsia="zh-TW"/>
        </w:rPr>
        <w:t>電話聯繫：允</w:t>
      </w:r>
      <w:r w:rsidRPr="008F2056">
        <w:rPr>
          <w:rFonts w:ascii="FangSong" w:eastAsia="FangSong" w:hAnsi="FangSong" w:cs="SimSun" w:hint="eastAsia"/>
          <w:bCs/>
          <w:iCs/>
          <w:color w:val="221F1F"/>
          <w:sz w:val="24"/>
          <w:szCs w:val="24"/>
          <w:lang w:eastAsia="zh-TW"/>
        </w:rPr>
        <w:t>許</w:t>
      </w:r>
      <w:r w:rsidRPr="008F2056">
        <w:rPr>
          <w:rFonts w:ascii="FangSong" w:eastAsia="FangSong" w:hAnsi="FangSong" w:cs="Arial" w:hint="eastAsia"/>
          <w:bCs/>
          <w:iCs/>
          <w:color w:val="221F1F"/>
          <w:sz w:val="24"/>
          <w:szCs w:val="24"/>
          <w:lang w:eastAsia="zh-TW"/>
        </w:rPr>
        <w:t>電話聯繫</w:t>
      </w:r>
    </w:p>
    <w:p w14:paraId="5C5EE1E9" w14:textId="507C20E3" w:rsidR="00CB7904" w:rsidRPr="008F2056" w:rsidRDefault="002B561A"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8F2056">
        <w:rPr>
          <w:rFonts w:ascii="FangSong" w:eastAsia="FangSong" w:hAnsi="FangSong" w:cs="Arial" w:hint="eastAsia"/>
          <w:bCs/>
          <w:iCs/>
          <w:color w:val="221F1F"/>
          <w:sz w:val="24"/>
          <w:szCs w:val="24"/>
          <w:lang w:eastAsia="zh-TW"/>
        </w:rPr>
        <w:t>短信（或其他消息傳遞服務）連絡人：是允許的，可以包括傳達有關教會計畫和鼓勵的資訊（例如，本周為您祈禱）。消息應保留以確保問責制</w:t>
      </w:r>
    </w:p>
    <w:p w14:paraId="71635C34" w14:textId="342E2BE0" w:rsidR="00031D01" w:rsidRPr="008F2056" w:rsidRDefault="002B561A"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TW"/>
        </w:rPr>
      </w:pPr>
      <w:r w:rsidRPr="008F2056">
        <w:rPr>
          <w:rFonts w:ascii="FangSong" w:eastAsia="FangSong" w:hAnsi="FangSong" w:cs="Arial" w:hint="eastAsia"/>
          <w:bCs/>
          <w:iCs/>
          <w:color w:val="221F1F"/>
          <w:sz w:val="24"/>
          <w:szCs w:val="24"/>
          <w:lang w:eastAsia="zh-TW"/>
        </w:rPr>
        <w:t>電子郵件：可以包括後勤（</w:t>
      </w:r>
      <w:r w:rsidRPr="008F2056">
        <w:rPr>
          <w:rFonts w:ascii="FangSong" w:eastAsia="FangSong" w:hAnsi="FangSong" w:cs="Arial"/>
          <w:bCs/>
          <w:iCs/>
          <w:color w:val="221F1F"/>
          <w:sz w:val="24"/>
          <w:szCs w:val="24"/>
          <w:lang w:eastAsia="zh-TW"/>
        </w:rPr>
        <w:t>logistics</w:t>
      </w:r>
      <w:r w:rsidRPr="008F2056">
        <w:rPr>
          <w:rFonts w:ascii="FangSong" w:eastAsia="FangSong" w:hAnsi="FangSong" w:cs="Arial" w:hint="eastAsia"/>
          <w:bCs/>
          <w:iCs/>
          <w:color w:val="221F1F"/>
          <w:sz w:val="24"/>
          <w:szCs w:val="24"/>
          <w:lang w:eastAsia="zh-TW"/>
        </w:rPr>
        <w:t>）和私人對話。如果可能，應該親自進行更重要的對話。消息應保留以確保問責制。</w:t>
      </w:r>
    </w:p>
    <w:p w14:paraId="2D55416E" w14:textId="3F1F6017" w:rsidR="0023662F" w:rsidRPr="008F2056" w:rsidRDefault="002B561A"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8F2056">
        <w:rPr>
          <w:rFonts w:ascii="FangSong" w:eastAsia="FangSong" w:hAnsi="FangSong" w:cs="Arial" w:hint="eastAsia"/>
          <w:bCs/>
          <w:iCs/>
          <w:color w:val="221F1F"/>
          <w:sz w:val="24"/>
          <w:szCs w:val="24"/>
          <w:lang w:eastAsia="zh-TW"/>
        </w:rPr>
        <w:t>活動相關之外的親自聯繫：事工領袖可以與同性別的學生會面，或者在公共場所（例如，咖啡廳）以小組形式見面。家長和有關事工的負責人應提前被告知這次會議。</w:t>
      </w:r>
    </w:p>
    <w:p w14:paraId="0D766865" w14:textId="77777777" w:rsidR="000544FD" w:rsidRPr="008F2056" w:rsidRDefault="000544FD" w:rsidP="000544FD">
      <w:pPr>
        <w:pStyle w:val="Default"/>
        <w:spacing w:line="280" w:lineRule="atLeast"/>
        <w:ind w:left="567"/>
        <w:rPr>
          <w:rFonts w:ascii="FangSong" w:eastAsia="FangSong" w:hAnsi="FangSong" w:cs="Arial"/>
          <w:bCs/>
          <w:iCs/>
          <w:color w:val="221F1F"/>
          <w:sz w:val="24"/>
          <w:szCs w:val="24"/>
          <w:lang w:eastAsia="zh-CN"/>
        </w:rPr>
      </w:pPr>
    </w:p>
    <w:p w14:paraId="767AA578" w14:textId="03D859E4" w:rsidR="000544FD" w:rsidRPr="008F2056" w:rsidRDefault="002B561A" w:rsidP="002264F4">
      <w:pPr>
        <w:pStyle w:val="Default"/>
        <w:numPr>
          <w:ilvl w:val="0"/>
          <w:numId w:val="2"/>
        </w:numPr>
        <w:spacing w:line="280" w:lineRule="atLeast"/>
        <w:ind w:left="567" w:hanging="567"/>
        <w:rPr>
          <w:rFonts w:ascii="FangSong" w:eastAsia="FangSong" w:hAnsi="FangSong" w:cs="Arial"/>
          <w:bCs/>
          <w:iCs/>
          <w:color w:val="221F1F"/>
          <w:sz w:val="24"/>
          <w:szCs w:val="24"/>
          <w:lang w:eastAsia="zh-CN"/>
        </w:rPr>
      </w:pPr>
      <w:r w:rsidRPr="008F2056">
        <w:rPr>
          <w:rFonts w:ascii="FangSong" w:eastAsia="FangSong" w:hAnsi="FangSong" w:cs="Arial" w:hint="eastAsia"/>
          <w:bCs/>
          <w:iCs/>
          <w:color w:val="221F1F"/>
          <w:sz w:val="24"/>
          <w:szCs w:val="24"/>
          <w:lang w:eastAsia="zh-TW"/>
        </w:rPr>
        <w:t>私人視頻通話（</w:t>
      </w:r>
      <w:r w:rsidRPr="008F2056">
        <w:rPr>
          <w:rFonts w:ascii="FangSong" w:eastAsia="FangSong" w:hAnsi="FangSong" w:cs="Arial"/>
          <w:bCs/>
          <w:iCs/>
          <w:color w:val="221F1F"/>
          <w:sz w:val="24"/>
          <w:szCs w:val="24"/>
          <w:lang w:eastAsia="zh-TW"/>
        </w:rPr>
        <w:t>skype / facetime</w:t>
      </w:r>
      <w:r w:rsidRPr="008F2056">
        <w:rPr>
          <w:rFonts w:ascii="FangSong" w:eastAsia="FangSong" w:hAnsi="FangSong" w:cs="Arial" w:hint="eastAsia"/>
          <w:bCs/>
          <w:iCs/>
          <w:color w:val="221F1F"/>
          <w:sz w:val="24"/>
          <w:szCs w:val="24"/>
          <w:lang w:eastAsia="zh-TW"/>
        </w:rPr>
        <w:t>）是不合適的，但是，在某些情況下（例如小組聖經學習環境），團體視頻通話是</w:t>
      </w:r>
      <w:r w:rsidRPr="008F2056">
        <w:rPr>
          <w:rFonts w:ascii="FangSong" w:eastAsia="FangSong" w:hAnsi="FangSong" w:cs="SimSun" w:hint="eastAsia"/>
          <w:bCs/>
          <w:iCs/>
          <w:color w:val="221F1F"/>
          <w:sz w:val="24"/>
          <w:szCs w:val="24"/>
          <w:lang w:eastAsia="zh-TW"/>
        </w:rPr>
        <w:t>可允許</w:t>
      </w:r>
      <w:r w:rsidRPr="008F2056">
        <w:rPr>
          <w:rFonts w:ascii="FangSong" w:eastAsia="FangSong" w:hAnsi="FangSong" w:cs="Arial" w:hint="eastAsia"/>
          <w:bCs/>
          <w:iCs/>
          <w:color w:val="221F1F"/>
          <w:sz w:val="24"/>
          <w:szCs w:val="24"/>
          <w:lang w:eastAsia="zh-TW"/>
        </w:rPr>
        <w:t>的。</w:t>
      </w:r>
    </w:p>
    <w:p w14:paraId="5A2AF1F7" w14:textId="77777777" w:rsidR="000544FD" w:rsidRPr="008F2056" w:rsidRDefault="000544FD" w:rsidP="000544FD">
      <w:pPr>
        <w:pStyle w:val="ListParagraph"/>
        <w:numPr>
          <w:ilvl w:val="0"/>
          <w:numId w:val="0"/>
        </w:numPr>
        <w:ind w:left="1224"/>
        <w:rPr>
          <w:rFonts w:ascii="FangSong" w:eastAsia="FangSong" w:hAnsi="FangSong"/>
          <w:bCs/>
          <w:iCs/>
          <w:lang w:eastAsia="zh-CN"/>
        </w:rPr>
      </w:pPr>
    </w:p>
    <w:p w14:paraId="7478F26C" w14:textId="45764E50" w:rsidR="005C04C0" w:rsidRPr="008F2056" w:rsidRDefault="002B561A" w:rsidP="005C04C0">
      <w:pPr>
        <w:pStyle w:val="Default"/>
        <w:numPr>
          <w:ilvl w:val="0"/>
          <w:numId w:val="3"/>
        </w:numPr>
        <w:spacing w:line="280" w:lineRule="atLeast"/>
        <w:ind w:left="567" w:hanging="567"/>
        <w:rPr>
          <w:rFonts w:ascii="FangSong" w:eastAsia="FangSong" w:hAnsi="FangSong" w:cs="Arial"/>
          <w:color w:val="221F1F"/>
          <w:sz w:val="24"/>
          <w:szCs w:val="24"/>
          <w:lang w:eastAsia="zh-CN"/>
        </w:rPr>
      </w:pPr>
      <w:r w:rsidRPr="008F2056">
        <w:rPr>
          <w:rFonts w:ascii="FangSong" w:eastAsia="FangSong" w:hAnsi="FangSong" w:cs="Arial" w:hint="eastAsia"/>
          <w:bCs/>
          <w:iCs/>
          <w:color w:val="221F1F"/>
          <w:sz w:val="24"/>
          <w:szCs w:val="24"/>
          <w:lang w:eastAsia="zh-TW"/>
        </w:rPr>
        <w:t>線上聯繫：在社交網站上與年輕人一起參加活動時必須謹慎。您必須保持透明度，並對自己的言論負責。</w:t>
      </w:r>
      <w:r w:rsidRPr="008F2056">
        <w:rPr>
          <w:rFonts w:ascii="FangSong" w:eastAsia="FangSong" w:hAnsi="FangSong" w:cs="Arial" w:hint="eastAsia"/>
          <w:iCs/>
          <w:color w:val="221F1F"/>
          <w:sz w:val="24"/>
          <w:szCs w:val="24"/>
          <w:lang w:eastAsia="zh-TW"/>
        </w:rPr>
        <w:t>您需要注意資訊交流中使用過的文字和圖像，因為閱讀者可能會有所不同。</w:t>
      </w:r>
    </w:p>
    <w:p w14:paraId="4ACF5E52" w14:textId="5EF90368" w:rsidR="005C04C0" w:rsidRPr="008F2056" w:rsidRDefault="005C04C0" w:rsidP="002264F4">
      <w:pPr>
        <w:pStyle w:val="Default"/>
        <w:spacing w:line="280" w:lineRule="atLeast"/>
        <w:ind w:left="567"/>
        <w:rPr>
          <w:rFonts w:ascii="FangSong" w:eastAsia="FangSong" w:hAnsi="FangSong" w:cs="Arial"/>
          <w:bCs/>
          <w:iCs/>
          <w:color w:val="221F1F"/>
          <w:sz w:val="24"/>
          <w:szCs w:val="24"/>
          <w:lang w:eastAsia="zh-CN"/>
        </w:rPr>
      </w:pPr>
    </w:p>
    <w:p w14:paraId="65F0C7BA" w14:textId="2DCEE1A5" w:rsidR="0023662F" w:rsidRPr="008F2056" w:rsidRDefault="002B561A" w:rsidP="002264F4">
      <w:pPr>
        <w:pStyle w:val="Default"/>
        <w:spacing w:line="280" w:lineRule="atLeast"/>
        <w:ind w:left="567"/>
        <w:rPr>
          <w:rFonts w:ascii="FangSong" w:eastAsia="FangSong" w:hAnsi="FangSong" w:cs="Arial"/>
          <w:bCs/>
          <w:iCs/>
          <w:color w:val="221F1F"/>
          <w:sz w:val="24"/>
          <w:szCs w:val="24"/>
          <w:lang w:eastAsia="zh-CN"/>
        </w:rPr>
      </w:pPr>
      <w:r w:rsidRPr="008F2056">
        <w:rPr>
          <w:rFonts w:ascii="FangSong" w:eastAsia="FangSong" w:hAnsi="FangSong" w:cs="Arial" w:hint="eastAsia"/>
          <w:bCs/>
          <w:iCs/>
          <w:color w:val="221F1F"/>
          <w:sz w:val="24"/>
          <w:szCs w:val="24"/>
          <w:lang w:eastAsia="zh-TW"/>
        </w:rPr>
        <w:t>如果與</w:t>
      </w:r>
      <w:r w:rsidRPr="008F2056">
        <w:rPr>
          <w:rFonts w:ascii="FangSong" w:eastAsia="FangSong" w:hAnsi="FangSong" w:cs="Arial"/>
          <w:bCs/>
          <w:iCs/>
          <w:color w:val="221F1F"/>
          <w:sz w:val="24"/>
          <w:szCs w:val="24"/>
          <w:lang w:eastAsia="zh-TW"/>
        </w:rPr>
        <w:t>9</w:t>
      </w:r>
      <w:r w:rsidRPr="008F2056">
        <w:rPr>
          <w:rFonts w:ascii="FangSong" w:eastAsia="FangSong" w:hAnsi="FangSong" w:cs="Arial" w:hint="eastAsia"/>
          <w:bCs/>
          <w:iCs/>
          <w:color w:val="221F1F"/>
          <w:sz w:val="24"/>
          <w:szCs w:val="24"/>
          <w:lang w:eastAsia="zh-TW"/>
        </w:rPr>
        <w:t>到</w:t>
      </w:r>
      <w:r w:rsidRPr="008F2056">
        <w:rPr>
          <w:rFonts w:ascii="FangSong" w:eastAsia="FangSong" w:hAnsi="FangSong" w:cs="Arial"/>
          <w:bCs/>
          <w:iCs/>
          <w:color w:val="221F1F"/>
          <w:sz w:val="24"/>
          <w:szCs w:val="24"/>
          <w:lang w:eastAsia="zh-TW"/>
        </w:rPr>
        <w:t>12</w:t>
      </w:r>
      <w:r w:rsidRPr="008F2056">
        <w:rPr>
          <w:rFonts w:ascii="FangSong" w:eastAsia="FangSong" w:hAnsi="FangSong" w:cs="Arial" w:hint="eastAsia"/>
          <w:bCs/>
          <w:iCs/>
          <w:color w:val="221F1F"/>
          <w:sz w:val="24"/>
          <w:szCs w:val="24"/>
          <w:lang w:eastAsia="zh-TW"/>
        </w:rPr>
        <w:t>歲時年輕人進行社交媒體聯繫，建議遵循以下準則</w:t>
      </w:r>
    </w:p>
    <w:p w14:paraId="612B0FB9" w14:textId="5D8BEC58" w:rsidR="0023662F" w:rsidRPr="008F2056" w:rsidRDefault="002B561A" w:rsidP="002264F4">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理想情況下，通過可以由其他多個人閱讀的小組進行交流</w:t>
      </w:r>
      <w:r w:rsidR="0023662F" w:rsidRPr="008F2056">
        <w:rPr>
          <w:rFonts w:ascii="FangSong" w:eastAsia="FangSong" w:hAnsi="FangSong" w:cs="Arial"/>
          <w:color w:val="221F1F"/>
          <w:sz w:val="24"/>
          <w:szCs w:val="24"/>
          <w:lang w:eastAsia="zh-CN"/>
        </w:rPr>
        <w:t xml:space="preserve"> </w:t>
      </w:r>
    </w:p>
    <w:p w14:paraId="3F74546B" w14:textId="1010E3CD" w:rsidR="00AB4087" w:rsidRPr="008F2056" w:rsidRDefault="002B561A" w:rsidP="002264F4">
      <w:pPr>
        <w:pStyle w:val="Default"/>
        <w:numPr>
          <w:ilvl w:val="1"/>
          <w:numId w:val="3"/>
        </w:numPr>
        <w:spacing w:line="280" w:lineRule="atLeast"/>
        <w:ind w:left="1134" w:hanging="567"/>
        <w:rPr>
          <w:rFonts w:ascii="FangSong" w:eastAsia="FangSong" w:hAnsi="FangSong" w:cs="Arial"/>
          <w:color w:val="221F1F"/>
          <w:sz w:val="24"/>
          <w:szCs w:val="24"/>
          <w:lang w:eastAsia="zh-CN"/>
        </w:rPr>
      </w:pPr>
      <w:r w:rsidRPr="008F2056">
        <w:rPr>
          <w:rFonts w:ascii="FangSong" w:eastAsia="FangSong" w:hAnsi="FangSong" w:cs="Arial" w:hint="eastAsia"/>
          <w:color w:val="221F1F"/>
          <w:sz w:val="24"/>
          <w:szCs w:val="24"/>
          <w:lang w:eastAsia="zh-TW"/>
        </w:rPr>
        <w:t>考慮性別（</w:t>
      </w:r>
      <w:r w:rsidRPr="008F2056">
        <w:rPr>
          <w:rFonts w:ascii="FangSong" w:eastAsia="FangSong" w:hAnsi="FangSong" w:cs="Arial"/>
          <w:color w:val="221F1F"/>
          <w:sz w:val="24"/>
          <w:szCs w:val="24"/>
          <w:lang w:eastAsia="zh-TW"/>
        </w:rPr>
        <w:t>gender dynamics</w:t>
      </w:r>
      <w:r w:rsidRPr="008F2056">
        <w:rPr>
          <w:rFonts w:ascii="FangSong" w:eastAsia="FangSong" w:hAnsi="FangSong" w:cs="Arial" w:hint="eastAsia"/>
          <w:color w:val="221F1F"/>
          <w:sz w:val="24"/>
          <w:szCs w:val="24"/>
          <w:lang w:eastAsia="zh-TW"/>
        </w:rPr>
        <w:t>）。例如，您的小</w:t>
      </w:r>
      <w:r w:rsidRPr="008F2056">
        <w:rPr>
          <w:rFonts w:ascii="FangSong" w:eastAsia="FangSong" w:hAnsi="FangSong" w:cs="SimSun" w:hint="eastAsia"/>
          <w:color w:val="221F1F"/>
          <w:sz w:val="24"/>
          <w:szCs w:val="24"/>
          <w:lang w:eastAsia="zh-TW"/>
        </w:rPr>
        <w:t>組</w:t>
      </w:r>
      <w:r w:rsidRPr="008F2056">
        <w:rPr>
          <w:rFonts w:ascii="FangSong" w:eastAsia="FangSong" w:hAnsi="FangSong" w:cs="Arial" w:hint="eastAsia"/>
          <w:color w:val="221F1F"/>
          <w:sz w:val="24"/>
          <w:szCs w:val="24"/>
          <w:lang w:eastAsia="zh-TW"/>
        </w:rPr>
        <w:t>中的學生，不可以全部都是異性（例如，男領導不應該與</w:t>
      </w:r>
      <w:r w:rsidRPr="008F2056">
        <w:rPr>
          <w:rFonts w:ascii="FangSong" w:eastAsia="FangSong" w:hAnsi="FangSong" w:cs="Arial"/>
          <w:color w:val="221F1F"/>
          <w:sz w:val="24"/>
          <w:szCs w:val="24"/>
          <w:lang w:eastAsia="zh-TW"/>
        </w:rPr>
        <w:t>8</w:t>
      </w:r>
      <w:r w:rsidRPr="008F2056">
        <w:rPr>
          <w:rFonts w:ascii="FangSong" w:eastAsia="FangSong" w:hAnsi="FangSong" w:cs="Arial" w:hint="eastAsia"/>
          <w:color w:val="221F1F"/>
          <w:sz w:val="24"/>
          <w:szCs w:val="24"/>
          <w:lang w:eastAsia="zh-TW"/>
        </w:rPr>
        <w:t>歲的</w:t>
      </w:r>
      <w:r w:rsidRPr="008F2056">
        <w:rPr>
          <w:rFonts w:ascii="FangSong" w:eastAsia="FangSong" w:hAnsi="FangSong" w:cs="Arial"/>
          <w:color w:val="221F1F"/>
          <w:sz w:val="24"/>
          <w:szCs w:val="24"/>
          <w:lang w:eastAsia="zh-TW"/>
        </w:rPr>
        <w:t>4</w:t>
      </w:r>
      <w:r w:rsidRPr="008F2056">
        <w:rPr>
          <w:rFonts w:ascii="FangSong" w:eastAsia="FangSong" w:hAnsi="FangSong" w:cs="Arial" w:hint="eastAsia"/>
          <w:color w:val="221F1F"/>
          <w:sz w:val="24"/>
          <w:szCs w:val="24"/>
          <w:lang w:eastAsia="zh-TW"/>
        </w:rPr>
        <w:t>個女孩子線上聊天）</w:t>
      </w:r>
    </w:p>
    <w:p w14:paraId="0FD8102C" w14:textId="1E165071" w:rsidR="00AB4087" w:rsidRPr="008F2056" w:rsidRDefault="002B561A"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color w:val="221F1F"/>
          <w:sz w:val="24"/>
          <w:szCs w:val="24"/>
          <w:lang w:eastAsia="zh-TW"/>
        </w:rPr>
        <w:t>任何聊天記錄都應保留。員工和志願者不應使用無法保留記錄的社交媒體進行交流</w:t>
      </w:r>
    </w:p>
    <w:p w14:paraId="5804A844" w14:textId="2D5597DC" w:rsidR="0023662F" w:rsidRPr="008F2056" w:rsidRDefault="002B561A"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請注意軟體隱私設置，以防止其他連絡人看到與事工聯繫的兒童連絡人資訊，與之互動</w:t>
      </w:r>
    </w:p>
    <w:p w14:paraId="1713B38E" w14:textId="3F8D198E" w:rsidR="003F72D7" w:rsidRPr="008F2056" w:rsidRDefault="002B561A"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確保任何文字都無可非議，並且不會被誤解</w:t>
      </w:r>
      <w:r w:rsidRPr="008F2056">
        <w:rPr>
          <w:rFonts w:ascii="FangSong" w:eastAsia="FangSong" w:hAnsi="FangSong" w:cs="Arial"/>
          <w:bCs/>
          <w:color w:val="221F1F"/>
          <w:sz w:val="24"/>
          <w:szCs w:val="24"/>
          <w:lang w:eastAsia="zh-TW"/>
        </w:rPr>
        <w:t xml:space="preserve"> </w:t>
      </w:r>
      <w:r w:rsidRPr="008F2056">
        <w:rPr>
          <w:rFonts w:ascii="FangSong" w:eastAsia="FangSong" w:hAnsi="FangSong" w:cs="Arial"/>
          <w:bCs/>
          <w:color w:val="221F1F"/>
          <w:sz w:val="24"/>
          <w:szCs w:val="24"/>
          <w:lang w:eastAsia="zh-TW"/>
        </w:rPr>
        <w:tab/>
      </w:r>
    </w:p>
    <w:p w14:paraId="461B9D16" w14:textId="428AD530" w:rsidR="0023662F" w:rsidRPr="008F2056" w:rsidRDefault="002B561A" w:rsidP="002264F4">
      <w:pPr>
        <w:pStyle w:val="Default"/>
        <w:numPr>
          <w:ilvl w:val="2"/>
          <w:numId w:val="2"/>
        </w:numPr>
        <w:spacing w:line="280" w:lineRule="atLeast"/>
        <w:ind w:left="1134" w:hanging="567"/>
        <w:rPr>
          <w:rFonts w:ascii="FangSong" w:eastAsia="FangSong" w:hAnsi="FangSong" w:cs="Arial"/>
          <w:bCs/>
          <w:color w:val="221F1F"/>
          <w:sz w:val="24"/>
          <w:szCs w:val="24"/>
          <w:lang w:eastAsia="zh-CN"/>
        </w:rPr>
      </w:pPr>
      <w:r w:rsidRPr="008F2056">
        <w:rPr>
          <w:rFonts w:ascii="FangSong" w:eastAsia="FangSong" w:hAnsi="FangSong" w:cs="Arial" w:hint="eastAsia"/>
          <w:bCs/>
          <w:color w:val="221F1F"/>
          <w:sz w:val="24"/>
          <w:szCs w:val="24"/>
          <w:lang w:eastAsia="zh-TW"/>
        </w:rPr>
        <w:t>確保所有照片都是無可非議的，不能被誤解</w:t>
      </w:r>
    </w:p>
    <w:p w14:paraId="7351F044" w14:textId="4DC16322" w:rsidR="00777833" w:rsidRPr="00364B9E" w:rsidRDefault="00777833" w:rsidP="006C6710">
      <w:pPr>
        <w:pStyle w:val="Heading1"/>
        <w:spacing w:before="0"/>
        <w:jc w:val="center"/>
        <w:rPr>
          <w:rFonts w:asciiTheme="minorHAnsi" w:hAnsiTheme="minorHAnsi" w:cs="Arial"/>
          <w:color w:val="221F1F"/>
          <w:lang w:eastAsia="zh-CN"/>
        </w:rPr>
      </w:pPr>
    </w:p>
    <w:sectPr w:rsidR="00777833" w:rsidRPr="00364B9E" w:rsidSect="006C6710">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28AE" w14:textId="77777777" w:rsidR="002D3FF4" w:rsidRDefault="002D3FF4" w:rsidP="007A325F">
      <w:r>
        <w:separator/>
      </w:r>
    </w:p>
  </w:endnote>
  <w:endnote w:type="continuationSeparator" w:id="0">
    <w:p w14:paraId="2C5E3B0D" w14:textId="77777777" w:rsidR="002D3FF4" w:rsidRDefault="002D3FF4" w:rsidP="007A325F">
      <w:r>
        <w:continuationSeparator/>
      </w:r>
    </w:p>
  </w:endnote>
  <w:endnote w:type="continuationNotice" w:id="1">
    <w:p w14:paraId="0ADABD14" w14:textId="77777777" w:rsidR="002D3FF4" w:rsidRDefault="002D3FF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MaruGothicMPRO">
    <w:altName w:val="MS Gothic"/>
    <w:charset w:val="80"/>
    <w:family w:val="swiss"/>
    <w:pitch w:val="variable"/>
    <w:sig w:usb0="E00002FF" w:usb1="2AC7EDFE"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C240" w14:textId="77777777" w:rsidR="006C6710" w:rsidRPr="00CC48BB" w:rsidRDefault="006C6710" w:rsidP="006C6710">
    <w:pPr>
      <w:pStyle w:val="Footer"/>
      <w:rPr>
        <w:sz w:val="20"/>
      </w:rPr>
    </w:pPr>
    <w:r>
      <w:rPr>
        <w:sz w:val="20"/>
      </w:rPr>
      <w:t>Guidelines for Activities with Children and Young People</w:t>
    </w:r>
    <w:sdt>
      <w:sdtPr>
        <w:rPr>
          <w:sz w:val="20"/>
        </w:rPr>
        <w:id w:val="1168367249"/>
        <w:docPartObj>
          <w:docPartGallery w:val="Page Numbers (Bottom of Page)"/>
          <w:docPartUnique/>
        </w:docPartObj>
      </w:sdtPr>
      <w:sdtEndPr/>
      <w:sdtContent>
        <w:sdt>
          <w:sdtPr>
            <w:rPr>
              <w:sz w:val="20"/>
            </w:rPr>
            <w:id w:val="-628320958"/>
            <w:docPartObj>
              <w:docPartGallery w:val="Page Numbers (Top of Page)"/>
              <w:docPartUnique/>
            </w:docPartObj>
          </w:sdtPr>
          <w:sdtEndPr/>
          <w:sdtContent>
            <w:r w:rsidRPr="00CC48BB">
              <w:rPr>
                <w:sz w:val="20"/>
              </w:rPr>
              <w:tab/>
              <w:t xml:space="preserve">Page </w:t>
            </w:r>
            <w:r w:rsidRPr="00CC48BB">
              <w:rPr>
                <w:b/>
                <w:bCs/>
                <w:sz w:val="20"/>
              </w:rPr>
              <w:fldChar w:fldCharType="begin"/>
            </w:r>
            <w:r w:rsidRPr="00CC48BB">
              <w:rPr>
                <w:b/>
                <w:bCs/>
                <w:sz w:val="20"/>
              </w:rPr>
              <w:instrText xml:space="preserve"> PAGE </w:instrText>
            </w:r>
            <w:r w:rsidRPr="00CC48BB">
              <w:rPr>
                <w:b/>
                <w:bCs/>
                <w:sz w:val="20"/>
              </w:rPr>
              <w:fldChar w:fldCharType="separate"/>
            </w:r>
            <w:r w:rsidR="00F42B01">
              <w:rPr>
                <w:b/>
                <w:bCs/>
                <w:noProof/>
                <w:sz w:val="20"/>
              </w:rPr>
              <w:t>8</w:t>
            </w:r>
            <w:r w:rsidRPr="00CC48BB">
              <w:rPr>
                <w:b/>
                <w:bCs/>
                <w:sz w:val="20"/>
              </w:rPr>
              <w:fldChar w:fldCharType="end"/>
            </w:r>
            <w:r w:rsidRPr="00CC48BB">
              <w:rPr>
                <w:sz w:val="20"/>
              </w:rPr>
              <w:t xml:space="preserve"> of </w:t>
            </w:r>
            <w:r w:rsidRPr="00CC48BB">
              <w:rPr>
                <w:b/>
                <w:bCs/>
                <w:sz w:val="20"/>
              </w:rPr>
              <w:fldChar w:fldCharType="begin"/>
            </w:r>
            <w:r w:rsidRPr="00CC48BB">
              <w:rPr>
                <w:b/>
                <w:bCs/>
                <w:sz w:val="20"/>
              </w:rPr>
              <w:instrText xml:space="preserve"> NUMPAGES  </w:instrText>
            </w:r>
            <w:r w:rsidRPr="00CC48BB">
              <w:rPr>
                <w:b/>
                <w:bCs/>
                <w:sz w:val="20"/>
              </w:rPr>
              <w:fldChar w:fldCharType="separate"/>
            </w:r>
            <w:r w:rsidR="00F42B01">
              <w:rPr>
                <w:b/>
                <w:bCs/>
                <w:noProof/>
                <w:sz w:val="20"/>
              </w:rPr>
              <w:t>8</w:t>
            </w:r>
            <w:r w:rsidRPr="00CC48BB">
              <w:rPr>
                <w:b/>
                <w:bCs/>
                <w:sz w:val="20"/>
              </w:rPr>
              <w:fldChar w:fldCharType="end"/>
            </w:r>
          </w:sdtContent>
        </w:sdt>
      </w:sdtContent>
    </w:sdt>
  </w:p>
  <w:p w14:paraId="73A599BF" w14:textId="4A887132" w:rsidR="00BC5EF1" w:rsidRPr="00CC48BB" w:rsidRDefault="006C6710" w:rsidP="006C6710">
    <w:pPr>
      <w:pStyle w:val="Footer"/>
      <w:jc w:val="center"/>
      <w:rPr>
        <w:sz w:val="20"/>
      </w:rPr>
    </w:pPr>
    <w:r w:rsidRPr="00CC48BB">
      <w:rPr>
        <w:sz w:val="20"/>
      </w:rPr>
      <w:t>© Baptist Churches of NSW &amp; ACT 20</w:t>
    </w:r>
    <w:r>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8FEE" w14:textId="77777777" w:rsidR="002D3FF4" w:rsidRDefault="002D3FF4" w:rsidP="007A325F">
      <w:r>
        <w:separator/>
      </w:r>
    </w:p>
  </w:footnote>
  <w:footnote w:type="continuationSeparator" w:id="0">
    <w:p w14:paraId="0261B6C7" w14:textId="77777777" w:rsidR="002D3FF4" w:rsidRDefault="002D3FF4" w:rsidP="007A325F">
      <w:r>
        <w:continuationSeparator/>
      </w:r>
    </w:p>
  </w:footnote>
  <w:footnote w:type="continuationNotice" w:id="1">
    <w:p w14:paraId="15FD67E8" w14:textId="77777777" w:rsidR="002D3FF4" w:rsidRDefault="002D3FF4"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2E0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1D01"/>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4FD"/>
    <w:rsid w:val="00054636"/>
    <w:rsid w:val="00055254"/>
    <w:rsid w:val="00055486"/>
    <w:rsid w:val="0005628D"/>
    <w:rsid w:val="0006042D"/>
    <w:rsid w:val="00060795"/>
    <w:rsid w:val="00061B2E"/>
    <w:rsid w:val="00062D46"/>
    <w:rsid w:val="00063088"/>
    <w:rsid w:val="000632E5"/>
    <w:rsid w:val="000634E5"/>
    <w:rsid w:val="0006425A"/>
    <w:rsid w:val="00064390"/>
    <w:rsid w:val="000643F9"/>
    <w:rsid w:val="000652F6"/>
    <w:rsid w:val="00066865"/>
    <w:rsid w:val="00066CB8"/>
    <w:rsid w:val="00067FC0"/>
    <w:rsid w:val="00070292"/>
    <w:rsid w:val="00071C3E"/>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69F3"/>
    <w:rsid w:val="00097552"/>
    <w:rsid w:val="0009762F"/>
    <w:rsid w:val="00097E6F"/>
    <w:rsid w:val="000A1CFC"/>
    <w:rsid w:val="000A20DA"/>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4F40"/>
    <w:rsid w:val="000C511C"/>
    <w:rsid w:val="000C57FF"/>
    <w:rsid w:val="000C701D"/>
    <w:rsid w:val="000C74F8"/>
    <w:rsid w:val="000C7990"/>
    <w:rsid w:val="000C79F1"/>
    <w:rsid w:val="000D0233"/>
    <w:rsid w:val="000D0A4D"/>
    <w:rsid w:val="000D1A26"/>
    <w:rsid w:val="000D4C43"/>
    <w:rsid w:val="000D55B3"/>
    <w:rsid w:val="000D5C3D"/>
    <w:rsid w:val="000D5D8D"/>
    <w:rsid w:val="000D5EDC"/>
    <w:rsid w:val="000D628C"/>
    <w:rsid w:val="000D6480"/>
    <w:rsid w:val="000D66F4"/>
    <w:rsid w:val="000D71ED"/>
    <w:rsid w:val="000E137E"/>
    <w:rsid w:val="000E17E8"/>
    <w:rsid w:val="000E285C"/>
    <w:rsid w:val="000E3508"/>
    <w:rsid w:val="000E540F"/>
    <w:rsid w:val="000E7757"/>
    <w:rsid w:val="000E7F6E"/>
    <w:rsid w:val="000F193B"/>
    <w:rsid w:val="000F1CF5"/>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18F7"/>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15B6"/>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241"/>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0EA"/>
    <w:rsid w:val="001D1C5B"/>
    <w:rsid w:val="001D1E1E"/>
    <w:rsid w:val="001D1E59"/>
    <w:rsid w:val="001D2E0B"/>
    <w:rsid w:val="001D3578"/>
    <w:rsid w:val="001D4C87"/>
    <w:rsid w:val="001D5413"/>
    <w:rsid w:val="001D61FC"/>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18B"/>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561A"/>
    <w:rsid w:val="002B609B"/>
    <w:rsid w:val="002B76AE"/>
    <w:rsid w:val="002C0AAD"/>
    <w:rsid w:val="002C0B21"/>
    <w:rsid w:val="002C0D51"/>
    <w:rsid w:val="002C243C"/>
    <w:rsid w:val="002C4419"/>
    <w:rsid w:val="002C4624"/>
    <w:rsid w:val="002C4AD6"/>
    <w:rsid w:val="002C5025"/>
    <w:rsid w:val="002C6371"/>
    <w:rsid w:val="002C7D05"/>
    <w:rsid w:val="002D08B8"/>
    <w:rsid w:val="002D08F9"/>
    <w:rsid w:val="002D1B37"/>
    <w:rsid w:val="002D2B58"/>
    <w:rsid w:val="002D3A4D"/>
    <w:rsid w:val="002D3FF4"/>
    <w:rsid w:val="002D62D0"/>
    <w:rsid w:val="002E252A"/>
    <w:rsid w:val="002E3B9C"/>
    <w:rsid w:val="002E466F"/>
    <w:rsid w:val="002E4BF0"/>
    <w:rsid w:val="002E4D83"/>
    <w:rsid w:val="002E56CD"/>
    <w:rsid w:val="002E5784"/>
    <w:rsid w:val="002E5BFD"/>
    <w:rsid w:val="002E600D"/>
    <w:rsid w:val="002E6162"/>
    <w:rsid w:val="002E6BCC"/>
    <w:rsid w:val="002E7813"/>
    <w:rsid w:val="002F06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27D"/>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3A9"/>
    <w:rsid w:val="003547B5"/>
    <w:rsid w:val="003552B1"/>
    <w:rsid w:val="003552E3"/>
    <w:rsid w:val="00355F4E"/>
    <w:rsid w:val="00356F6B"/>
    <w:rsid w:val="0035755F"/>
    <w:rsid w:val="00360368"/>
    <w:rsid w:val="00361D12"/>
    <w:rsid w:val="0036440D"/>
    <w:rsid w:val="00364B9E"/>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03F"/>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00C"/>
    <w:rsid w:val="00396EEB"/>
    <w:rsid w:val="00397C54"/>
    <w:rsid w:val="003A0C84"/>
    <w:rsid w:val="003A1A68"/>
    <w:rsid w:val="003A3435"/>
    <w:rsid w:val="003A7322"/>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91C"/>
    <w:rsid w:val="003C7ED3"/>
    <w:rsid w:val="003D1059"/>
    <w:rsid w:val="003D1729"/>
    <w:rsid w:val="003D4A55"/>
    <w:rsid w:val="003D4E59"/>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39D8"/>
    <w:rsid w:val="003F4350"/>
    <w:rsid w:val="003F466B"/>
    <w:rsid w:val="003F51EE"/>
    <w:rsid w:val="003F5804"/>
    <w:rsid w:val="003F59E1"/>
    <w:rsid w:val="003F5A6B"/>
    <w:rsid w:val="003F65E2"/>
    <w:rsid w:val="003F709A"/>
    <w:rsid w:val="003F72D7"/>
    <w:rsid w:val="003F7802"/>
    <w:rsid w:val="003F7827"/>
    <w:rsid w:val="003F7CA4"/>
    <w:rsid w:val="00400720"/>
    <w:rsid w:val="00400845"/>
    <w:rsid w:val="0040122E"/>
    <w:rsid w:val="004017A1"/>
    <w:rsid w:val="00401FBA"/>
    <w:rsid w:val="00404C39"/>
    <w:rsid w:val="00404C8C"/>
    <w:rsid w:val="00406A43"/>
    <w:rsid w:val="00407D91"/>
    <w:rsid w:val="004100F8"/>
    <w:rsid w:val="00410726"/>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49CB"/>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034"/>
    <w:rsid w:val="00497344"/>
    <w:rsid w:val="004A00AA"/>
    <w:rsid w:val="004A21F1"/>
    <w:rsid w:val="004A57EB"/>
    <w:rsid w:val="004A5AAE"/>
    <w:rsid w:val="004A5EB5"/>
    <w:rsid w:val="004A6FD5"/>
    <w:rsid w:val="004B2E24"/>
    <w:rsid w:val="004B3F7B"/>
    <w:rsid w:val="004B44E7"/>
    <w:rsid w:val="004B70FB"/>
    <w:rsid w:val="004B7500"/>
    <w:rsid w:val="004B7BA6"/>
    <w:rsid w:val="004C02EF"/>
    <w:rsid w:val="004C093F"/>
    <w:rsid w:val="004C09E2"/>
    <w:rsid w:val="004C343A"/>
    <w:rsid w:val="004C4413"/>
    <w:rsid w:val="004C4952"/>
    <w:rsid w:val="004C4EE6"/>
    <w:rsid w:val="004C5E45"/>
    <w:rsid w:val="004C60D2"/>
    <w:rsid w:val="004C65DD"/>
    <w:rsid w:val="004C6938"/>
    <w:rsid w:val="004C7450"/>
    <w:rsid w:val="004D17D4"/>
    <w:rsid w:val="004D300F"/>
    <w:rsid w:val="004D301B"/>
    <w:rsid w:val="004D3A68"/>
    <w:rsid w:val="004D454E"/>
    <w:rsid w:val="004D58C8"/>
    <w:rsid w:val="004D5AD2"/>
    <w:rsid w:val="004D6338"/>
    <w:rsid w:val="004E078E"/>
    <w:rsid w:val="004E0D09"/>
    <w:rsid w:val="004E1120"/>
    <w:rsid w:val="004E11C2"/>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337"/>
    <w:rsid w:val="005037E7"/>
    <w:rsid w:val="00503BFE"/>
    <w:rsid w:val="0050488C"/>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1A31"/>
    <w:rsid w:val="0055271B"/>
    <w:rsid w:val="00553C4B"/>
    <w:rsid w:val="005540B7"/>
    <w:rsid w:val="005540F8"/>
    <w:rsid w:val="0055444F"/>
    <w:rsid w:val="00557B78"/>
    <w:rsid w:val="005601B1"/>
    <w:rsid w:val="00561654"/>
    <w:rsid w:val="00562713"/>
    <w:rsid w:val="0056567F"/>
    <w:rsid w:val="00565D77"/>
    <w:rsid w:val="005663EC"/>
    <w:rsid w:val="00566D30"/>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79F"/>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604A"/>
    <w:rsid w:val="005B69B8"/>
    <w:rsid w:val="005B79DF"/>
    <w:rsid w:val="005C04C0"/>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1D58"/>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0EE"/>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2969"/>
    <w:rsid w:val="0062323D"/>
    <w:rsid w:val="00623914"/>
    <w:rsid w:val="006241AA"/>
    <w:rsid w:val="00625846"/>
    <w:rsid w:val="00626AE4"/>
    <w:rsid w:val="00627A70"/>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6AB"/>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710"/>
    <w:rsid w:val="006C6936"/>
    <w:rsid w:val="006C7E31"/>
    <w:rsid w:val="006D18AB"/>
    <w:rsid w:val="006D2211"/>
    <w:rsid w:val="006D3991"/>
    <w:rsid w:val="006D3DE9"/>
    <w:rsid w:val="006D4EDE"/>
    <w:rsid w:val="006D4F9F"/>
    <w:rsid w:val="006D50CD"/>
    <w:rsid w:val="006D64AD"/>
    <w:rsid w:val="006D6A5D"/>
    <w:rsid w:val="006D7000"/>
    <w:rsid w:val="006E054A"/>
    <w:rsid w:val="006E0A67"/>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56"/>
    <w:rsid w:val="006F58E4"/>
    <w:rsid w:val="006F6CA3"/>
    <w:rsid w:val="006F745B"/>
    <w:rsid w:val="006F7F86"/>
    <w:rsid w:val="00700918"/>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27079"/>
    <w:rsid w:val="00731812"/>
    <w:rsid w:val="00733121"/>
    <w:rsid w:val="00733284"/>
    <w:rsid w:val="007365E1"/>
    <w:rsid w:val="00737660"/>
    <w:rsid w:val="00740090"/>
    <w:rsid w:val="00740355"/>
    <w:rsid w:val="0074394C"/>
    <w:rsid w:val="00743AD8"/>
    <w:rsid w:val="00745840"/>
    <w:rsid w:val="00747402"/>
    <w:rsid w:val="007477E5"/>
    <w:rsid w:val="00747FA9"/>
    <w:rsid w:val="0075071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463"/>
    <w:rsid w:val="00793904"/>
    <w:rsid w:val="00796041"/>
    <w:rsid w:val="007965A9"/>
    <w:rsid w:val="00796FB8"/>
    <w:rsid w:val="007A086A"/>
    <w:rsid w:val="007A155B"/>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8C5"/>
    <w:rsid w:val="007C29E5"/>
    <w:rsid w:val="007C2BC7"/>
    <w:rsid w:val="007C2F12"/>
    <w:rsid w:val="007C3822"/>
    <w:rsid w:val="007C43D0"/>
    <w:rsid w:val="007C58FA"/>
    <w:rsid w:val="007C6F10"/>
    <w:rsid w:val="007C7534"/>
    <w:rsid w:val="007C77B8"/>
    <w:rsid w:val="007D3612"/>
    <w:rsid w:val="007D3799"/>
    <w:rsid w:val="007D3AF8"/>
    <w:rsid w:val="007D3E44"/>
    <w:rsid w:val="007D44DA"/>
    <w:rsid w:val="007D4E6A"/>
    <w:rsid w:val="007D581C"/>
    <w:rsid w:val="007D6B95"/>
    <w:rsid w:val="007D6EED"/>
    <w:rsid w:val="007D75E8"/>
    <w:rsid w:val="007E1936"/>
    <w:rsid w:val="007E3EB5"/>
    <w:rsid w:val="007E5E86"/>
    <w:rsid w:val="007E5EDB"/>
    <w:rsid w:val="007E6AD2"/>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3ECB"/>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98A"/>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240"/>
    <w:rsid w:val="008557BE"/>
    <w:rsid w:val="008574FA"/>
    <w:rsid w:val="00860145"/>
    <w:rsid w:val="00860A9F"/>
    <w:rsid w:val="008613AB"/>
    <w:rsid w:val="008625DB"/>
    <w:rsid w:val="0086298D"/>
    <w:rsid w:val="00863145"/>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4F"/>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416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056"/>
    <w:rsid w:val="008F21B4"/>
    <w:rsid w:val="008F2AC9"/>
    <w:rsid w:val="008F2B56"/>
    <w:rsid w:val="008F2DFB"/>
    <w:rsid w:val="008F3B92"/>
    <w:rsid w:val="008F3CD8"/>
    <w:rsid w:val="008F4B86"/>
    <w:rsid w:val="008F523C"/>
    <w:rsid w:val="008F5F61"/>
    <w:rsid w:val="008F6686"/>
    <w:rsid w:val="008F6772"/>
    <w:rsid w:val="008F74EA"/>
    <w:rsid w:val="009011BC"/>
    <w:rsid w:val="00902870"/>
    <w:rsid w:val="00903362"/>
    <w:rsid w:val="0090422E"/>
    <w:rsid w:val="00906067"/>
    <w:rsid w:val="0090755F"/>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97D08"/>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B7B15"/>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975"/>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37F60"/>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0BB7"/>
    <w:rsid w:val="00A82A61"/>
    <w:rsid w:val="00A82C66"/>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7E"/>
    <w:rsid w:val="00AA6EC8"/>
    <w:rsid w:val="00AA6FA5"/>
    <w:rsid w:val="00AA75CC"/>
    <w:rsid w:val="00AA7941"/>
    <w:rsid w:val="00AB0377"/>
    <w:rsid w:val="00AB0CD3"/>
    <w:rsid w:val="00AB1345"/>
    <w:rsid w:val="00AB2412"/>
    <w:rsid w:val="00AB26F1"/>
    <w:rsid w:val="00AB3DF0"/>
    <w:rsid w:val="00AB4087"/>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6FF1"/>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AF7632"/>
    <w:rsid w:val="00B0059D"/>
    <w:rsid w:val="00B00A75"/>
    <w:rsid w:val="00B00CF2"/>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1BFA"/>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69A3"/>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1862"/>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720"/>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904"/>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01AC"/>
    <w:rsid w:val="00CE150C"/>
    <w:rsid w:val="00CE1C50"/>
    <w:rsid w:val="00CE28A1"/>
    <w:rsid w:val="00CE2FB8"/>
    <w:rsid w:val="00CE31C1"/>
    <w:rsid w:val="00CE491B"/>
    <w:rsid w:val="00CE4C75"/>
    <w:rsid w:val="00CE53AF"/>
    <w:rsid w:val="00CE5ABE"/>
    <w:rsid w:val="00CE68F8"/>
    <w:rsid w:val="00CE6F84"/>
    <w:rsid w:val="00CE6F90"/>
    <w:rsid w:val="00CF0C8D"/>
    <w:rsid w:val="00CF0E8E"/>
    <w:rsid w:val="00CF1AD2"/>
    <w:rsid w:val="00CF1FC0"/>
    <w:rsid w:val="00CF2A18"/>
    <w:rsid w:val="00CF32F7"/>
    <w:rsid w:val="00CF3962"/>
    <w:rsid w:val="00CF5F8C"/>
    <w:rsid w:val="00CF68EA"/>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2D40"/>
    <w:rsid w:val="00D160FD"/>
    <w:rsid w:val="00D171EC"/>
    <w:rsid w:val="00D172E3"/>
    <w:rsid w:val="00D2191E"/>
    <w:rsid w:val="00D2263E"/>
    <w:rsid w:val="00D228AE"/>
    <w:rsid w:val="00D231C0"/>
    <w:rsid w:val="00D23932"/>
    <w:rsid w:val="00D23BBA"/>
    <w:rsid w:val="00D23BE2"/>
    <w:rsid w:val="00D23DD3"/>
    <w:rsid w:val="00D24E1F"/>
    <w:rsid w:val="00D25FE2"/>
    <w:rsid w:val="00D27C7C"/>
    <w:rsid w:val="00D317DA"/>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364C"/>
    <w:rsid w:val="00D640D5"/>
    <w:rsid w:val="00D64D6F"/>
    <w:rsid w:val="00D6609D"/>
    <w:rsid w:val="00D66372"/>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62"/>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3133"/>
    <w:rsid w:val="00E83CD5"/>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4A1B"/>
    <w:rsid w:val="00EA6816"/>
    <w:rsid w:val="00EB0B76"/>
    <w:rsid w:val="00EB1979"/>
    <w:rsid w:val="00EB2177"/>
    <w:rsid w:val="00EB2264"/>
    <w:rsid w:val="00EB2859"/>
    <w:rsid w:val="00EB2AA4"/>
    <w:rsid w:val="00EB3228"/>
    <w:rsid w:val="00EB383F"/>
    <w:rsid w:val="00EB3B02"/>
    <w:rsid w:val="00EB45E7"/>
    <w:rsid w:val="00EB6E77"/>
    <w:rsid w:val="00EC2444"/>
    <w:rsid w:val="00EC2A97"/>
    <w:rsid w:val="00EC3D71"/>
    <w:rsid w:val="00EC4204"/>
    <w:rsid w:val="00EC56A0"/>
    <w:rsid w:val="00EC59C9"/>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0FE9"/>
    <w:rsid w:val="00F12865"/>
    <w:rsid w:val="00F1375C"/>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269A8"/>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B01"/>
    <w:rsid w:val="00F42EC0"/>
    <w:rsid w:val="00F42EEB"/>
    <w:rsid w:val="00F433CC"/>
    <w:rsid w:val="00F4394E"/>
    <w:rsid w:val="00F44C52"/>
    <w:rsid w:val="00F4553E"/>
    <w:rsid w:val="00F45973"/>
    <w:rsid w:val="00F47853"/>
    <w:rsid w:val="00F501E7"/>
    <w:rsid w:val="00F5031C"/>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123"/>
    <w:rsid w:val="00F71502"/>
    <w:rsid w:val="00F720B4"/>
    <w:rsid w:val="00F724B7"/>
    <w:rsid w:val="00F72BD1"/>
    <w:rsid w:val="00F759A7"/>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4E8"/>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2FBD"/>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B736D"/>
    <w:rsid w:val="00FC00C8"/>
    <w:rsid w:val="00FC04FF"/>
    <w:rsid w:val="00FC0ADA"/>
    <w:rsid w:val="00FC1752"/>
    <w:rsid w:val="00FC2625"/>
    <w:rsid w:val="00FC372F"/>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3C63"/>
    <w:rsid w:val="00FE5B8F"/>
    <w:rsid w:val="00FE64C3"/>
    <w:rsid w:val="00FE67D1"/>
    <w:rsid w:val="00FE70B4"/>
    <w:rsid w:val="00FE784D"/>
    <w:rsid w:val="00FF024F"/>
    <w:rsid w:val="00FF1A33"/>
    <w:rsid w:val="00FF1D3C"/>
    <w:rsid w:val="00FF2BE9"/>
    <w:rsid w:val="00FF2E12"/>
    <w:rsid w:val="00FF393B"/>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F16DEC8A-FA48-426C-A9EC-4E10AD2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 w:type="character" w:customStyle="1" w:styleId="ts-alignment-element">
    <w:name w:val="ts-alignment-element"/>
    <w:basedOn w:val="DefaultParagraphFont"/>
    <w:rsid w:val="008F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55400">
      <w:bodyDiv w:val="1"/>
      <w:marLeft w:val="0"/>
      <w:marRight w:val="0"/>
      <w:marTop w:val="0"/>
      <w:marBottom w:val="0"/>
      <w:divBdr>
        <w:top w:val="none" w:sz="0" w:space="0" w:color="auto"/>
        <w:left w:val="none" w:sz="0" w:space="0" w:color="auto"/>
        <w:bottom w:val="none" w:sz="0" w:space="0" w:color="auto"/>
        <w:right w:val="none" w:sz="0" w:space="0" w:color="auto"/>
      </w:divBdr>
    </w:div>
    <w:div w:id="1831290940">
      <w:bodyDiv w:val="1"/>
      <w:marLeft w:val="0"/>
      <w:marRight w:val="0"/>
      <w:marTop w:val="0"/>
      <w:marBottom w:val="0"/>
      <w:divBdr>
        <w:top w:val="none" w:sz="0" w:space="0" w:color="auto"/>
        <w:left w:val="none" w:sz="0" w:space="0" w:color="auto"/>
        <w:bottom w:val="none" w:sz="0" w:space="0" w:color="auto"/>
        <w:right w:val="none" w:sz="0" w:space="0" w:color="auto"/>
      </w:divBdr>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69760-5DB1-4F96-82F9-0CA12B33F5D4}">
  <ds:schemaRefs>
    <ds:schemaRef ds:uri="http://schemas.openxmlformats.org/officeDocument/2006/bibliography"/>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5136</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11</cp:revision>
  <cp:lastPrinted>2020-01-31T03:36:00Z</cp:lastPrinted>
  <dcterms:created xsi:type="dcterms:W3CDTF">2020-11-13T06:50:00Z</dcterms:created>
  <dcterms:modified xsi:type="dcterms:W3CDTF">2021-03-15T07:13:00Z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